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tiff" ContentType="image/tiff"/>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fff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45"/>
      </w:tblGrid>
      <w:tr w:rsidR="00D06AB1" w:rsidRPr="00672BFD" w14:paraId="67392F28" w14:textId="77777777" w:rsidTr="00867C10">
        <w:tc>
          <w:tcPr>
            <w:tcW w:w="509" w:type="dxa"/>
          </w:tcPr>
          <w:p w14:paraId="69B250D3"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p>
        </w:tc>
        <w:tc>
          <w:tcPr>
            <w:tcW w:w="8855" w:type="dxa"/>
          </w:tcPr>
          <w:p w14:paraId="78D38F9B" w14:textId="77777777" w:rsidR="00672BFD" w:rsidRPr="00672BFD" w:rsidRDefault="00EA2779" w:rsidP="00A92BAF">
            <w:pPr>
              <w:pStyle w:val="afff9"/>
              <w:framePr w:wrap="notBeside" w:vAnchor="page" w:hAnchor="page" w:x="1372" w:y="568"/>
              <w:tabs>
                <w:tab w:val="clear" w:pos="4153"/>
                <w:tab w:val="clear" w:pos="8306"/>
              </w:tabs>
              <w:spacing w:line="240" w:lineRule="auto"/>
              <w:ind w:left="3"/>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A92BAF" w:rsidRPr="00A92BAF">
              <w:rPr>
                <w:rFonts w:ascii="黑体" w:eastAsia="黑体" w:hAnsi="黑体"/>
                <w:sz w:val="21"/>
                <w:szCs w:val="21"/>
              </w:rPr>
              <w:t>83.040.10</w:t>
            </w:r>
            <w:r w:rsidRPr="00672BFD">
              <w:rPr>
                <w:rFonts w:ascii="黑体" w:eastAsia="黑体" w:hAnsi="黑体"/>
                <w:sz w:val="21"/>
                <w:szCs w:val="21"/>
              </w:rPr>
              <w:fldChar w:fldCharType="end"/>
            </w:r>
            <w:bookmarkEnd w:id="0"/>
          </w:p>
        </w:tc>
      </w:tr>
      <w:tr w:rsidR="00D06AB1" w:rsidRPr="00672BFD" w14:paraId="63A7C582" w14:textId="77777777" w:rsidTr="00867C10">
        <w:tc>
          <w:tcPr>
            <w:tcW w:w="509" w:type="dxa"/>
          </w:tcPr>
          <w:p w14:paraId="17D3097F"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p>
        </w:tc>
        <w:tc>
          <w:tcPr>
            <w:tcW w:w="8855" w:type="dxa"/>
          </w:tcPr>
          <w:p w14:paraId="161FF933" w14:textId="77777777" w:rsidR="00672BFD" w:rsidRPr="00672BFD" w:rsidRDefault="00EA2779" w:rsidP="00A92BAF">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A92BAF">
              <w:rPr>
                <w:rFonts w:ascii="黑体" w:eastAsia="黑体" w:hAnsi="黑体" w:hint="eastAsia"/>
                <w:sz w:val="21"/>
                <w:szCs w:val="21"/>
              </w:rPr>
              <w:t>G 40</w:t>
            </w:r>
            <w:r w:rsidRPr="00672BFD">
              <w:rPr>
                <w:rFonts w:ascii="黑体" w:eastAsia="黑体" w:hAnsi="黑体"/>
                <w:sz w:val="21"/>
                <w:szCs w:val="21"/>
              </w:rPr>
              <w:fldChar w:fldCharType="end"/>
            </w:r>
            <w:bookmarkEnd w:id="1"/>
          </w:p>
        </w:tc>
      </w:tr>
    </w:tbl>
    <w:p w14:paraId="3650FDF8" w14:textId="77777777" w:rsidR="0000040A" w:rsidRDefault="0000040A" w:rsidP="000107E0">
      <w:pPr>
        <w:pStyle w:val="affff6"/>
        <w:framePr w:w="9639" w:h="624" w:hRule="exact" w:hSpace="181" w:vSpace="181" w:wrap="around" w:hAnchor="page" w:x="1305" w:y="2269"/>
      </w:pPr>
      <w:bookmarkStart w:id="2" w:name="_Hlk26473981"/>
      <w:r>
        <w:rPr>
          <w:rFonts w:hint="eastAsia"/>
        </w:rPr>
        <w:t>中华人民共和国国家标准</w:t>
      </w:r>
    </w:p>
    <w:bookmarkEnd w:id="2"/>
    <w:p w14:paraId="5C2BE297" w14:textId="77777777" w:rsidR="00AA456B" w:rsidRPr="00DA7370" w:rsidRDefault="00EA2779" w:rsidP="00A952D7">
      <w:pPr>
        <w:pStyle w:val="affffffffff3"/>
        <w:framePr w:wrap="auto"/>
        <w:rPr>
          <w:lang w:val="fr-FR"/>
        </w:rPr>
      </w:pPr>
      <w:r>
        <w:fldChar w:fldCharType="begin">
          <w:ffData>
            <w:name w:val="文字1"/>
            <w:enabled/>
            <w:calcOnExit w:val="0"/>
            <w:textInput>
              <w:default w:val="GB/T"/>
            </w:textInput>
          </w:ffData>
        </w:fldChar>
      </w:r>
      <w:bookmarkStart w:id="3" w:name="文字1"/>
      <w:r w:rsidR="00C9517F" w:rsidRPr="00DA7370">
        <w:rPr>
          <w:lang w:val="fr-FR"/>
        </w:rPr>
        <w:instrText xml:space="preserve"> FORMTEXT </w:instrText>
      </w:r>
      <w:r>
        <w:fldChar w:fldCharType="separate"/>
      </w:r>
      <w:r w:rsidR="00C9517F" w:rsidRPr="00DA7370">
        <w:rPr>
          <w:lang w:val="fr-FR"/>
        </w:rPr>
        <w:t>GB/T</w:t>
      </w:r>
      <w:r>
        <w:fldChar w:fldCharType="end"/>
      </w:r>
      <w:bookmarkEnd w:id="3"/>
      <w:r>
        <w:fldChar w:fldCharType="begin">
          <w:ffData>
            <w:name w:val="NSTD_CODE_F"/>
            <w:enabled/>
            <w:calcOnExit w:val="0"/>
            <w:textInput>
              <w:default w:val="XXXXX"/>
            </w:textInput>
          </w:ffData>
        </w:fldChar>
      </w:r>
      <w:bookmarkStart w:id="4" w:name="NSTD_CODE_F"/>
      <w:r w:rsidR="00087A77" w:rsidRPr="00DA7370">
        <w:rPr>
          <w:lang w:val="fr-FR"/>
        </w:rPr>
        <w:instrText xml:space="preserve"> FORMTEXT </w:instrText>
      </w:r>
      <w:r>
        <w:fldChar w:fldCharType="separate"/>
      </w:r>
      <w:r w:rsidR="00A92BAF">
        <w:rPr>
          <w:rFonts w:hint="eastAsia"/>
        </w:rPr>
        <w:t xml:space="preserve"> 8291</w:t>
      </w:r>
      <w:r>
        <w:fldChar w:fldCharType="end"/>
      </w:r>
      <w:bookmarkEnd w:id="4"/>
      <w:r w:rsidR="004644A6" w:rsidRPr="00DA7370">
        <w:rPr>
          <w:rFonts w:hAnsi="黑体"/>
          <w:lang w:val="fr-FR"/>
        </w:rPr>
        <w:t>—</w:t>
      </w:r>
      <w:r>
        <w:fldChar w:fldCharType="begin">
          <w:ffData>
            <w:name w:val="NSTD_CODE_B"/>
            <w:enabled/>
            <w:calcOnExit w:val="0"/>
            <w:textInput>
              <w:default w:val="XXXX"/>
            </w:textInput>
          </w:ffData>
        </w:fldChar>
      </w:r>
      <w:bookmarkStart w:id="5" w:name="NSTD_CODE_B"/>
      <w:r w:rsidR="00087A77" w:rsidRPr="00DA7370">
        <w:rPr>
          <w:lang w:val="fr-FR"/>
        </w:rPr>
        <w:instrText xml:space="preserve"> FORMTEXT </w:instrText>
      </w:r>
      <w:r>
        <w:fldChar w:fldCharType="separate"/>
      </w:r>
      <w:r w:rsidR="00087A77" w:rsidRPr="00DA7370">
        <w:rPr>
          <w:lang w:val="fr-FR"/>
        </w:rPr>
        <w:t>XXXX</w:t>
      </w:r>
      <w:r>
        <w:fldChar w:fldCharType="end"/>
      </w:r>
      <w:bookmarkEnd w:id="5"/>
    </w:p>
    <w:p w14:paraId="1AA0B058" w14:textId="77777777" w:rsidR="00E846C8" w:rsidRPr="001E4882" w:rsidRDefault="00EA2779"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6" w:name="OSTD_CODE"/>
      <w:r w:rsidR="00087A77" w:rsidRPr="001E4882">
        <w:rPr>
          <w:rFonts w:hAnsi="黑体"/>
        </w:rPr>
        <w:instrText xml:space="preserve"> FORMTEXT </w:instrText>
      </w:r>
      <w:r w:rsidRPr="001E4882">
        <w:rPr>
          <w:rFonts w:hAnsi="黑体"/>
        </w:rPr>
      </w:r>
      <w:r w:rsidRPr="001E4882">
        <w:rPr>
          <w:rFonts w:hAnsi="黑体"/>
        </w:rPr>
        <w:fldChar w:fldCharType="separate"/>
      </w:r>
      <w:r w:rsidR="00A92BAF">
        <w:rPr>
          <w:rFonts w:hAnsi="黑体"/>
        </w:rPr>
        <w:t>代替 GB/T</w:t>
      </w:r>
      <w:r w:rsidR="00A92BAF">
        <w:rPr>
          <w:rFonts w:hAnsi="黑体" w:hint="eastAsia"/>
        </w:rPr>
        <w:t xml:space="preserve"> 8291-2008</w:t>
      </w:r>
      <w:r w:rsidRPr="001E4882">
        <w:rPr>
          <w:rFonts w:hAnsi="黑体"/>
        </w:rPr>
        <w:fldChar w:fldCharType="end"/>
      </w:r>
      <w:bookmarkEnd w:id="6"/>
    </w:p>
    <w:p w14:paraId="2199F29E" w14:textId="5AFBF518" w:rsidR="008F70BD" w:rsidRPr="00B4346D" w:rsidRDefault="00E94462" w:rsidP="00324EDD">
      <w:pPr>
        <w:spacing w:line="240" w:lineRule="auto"/>
        <w:ind w:left="8080"/>
        <w:rPr>
          <w:rFonts w:ascii="黑体" w:eastAsia="黑体" w:hAnsi="黑体"/>
          <w:kern w:val="0"/>
          <w:sz w:val="52"/>
          <w:szCs w:val="20"/>
        </w:rPr>
      </w:pPr>
      <w:r>
        <w:rPr>
          <w:rFonts w:ascii="黑体" w:eastAsia="黑体" w:hAnsi="黑体"/>
          <w:noProof/>
          <w:kern w:val="0"/>
          <w:sz w:val="52"/>
          <w:szCs w:val="20"/>
        </w:rPr>
        <mc:AlternateContent>
          <mc:Choice Requires="wps">
            <w:drawing>
              <wp:anchor distT="4294967295" distB="4294967295" distL="114300" distR="114300" simplePos="0" relativeHeight="251660288" behindDoc="0" locked="0" layoutInCell="1" allowOverlap="0" wp14:anchorId="14EA7876" wp14:editId="092B3E26">
                <wp:simplePos x="0" y="0"/>
                <wp:positionH relativeFrom="page">
                  <wp:posOffset>900430</wp:posOffset>
                </wp:positionH>
                <wp:positionV relativeFrom="page">
                  <wp:posOffset>2700654</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4E76EA7" id="直接连接符 5"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" o:allowoverlap="f">
                <w10:wrap anchorx="page" anchory="page"/>
              </v:line>
            </w:pict>
          </mc:Fallback>
        </mc:AlternateContent>
      </w:r>
      <w:r w:rsidR="003E2D49" w:rsidRPr="00B4346D">
        <w:rPr>
          <w:rFonts w:ascii="黑体" w:eastAsia="黑体" w:hAnsi="黑体"/>
          <w:noProof/>
          <w:kern w:val="0"/>
          <w:sz w:val="52"/>
          <w:szCs w:val="20"/>
        </w:rPr>
        <w:drawing>
          <wp:anchor distT="0" distB="0" distL="114300" distR="114300" simplePos="0" relativeHeight="251659264" behindDoc="0" locked="0" layoutInCell="1" allowOverlap="0" wp14:anchorId="021C0B6E" wp14:editId="08EF3628">
            <wp:simplePos x="0" y="0"/>
            <wp:positionH relativeFrom="page">
              <wp:posOffset>5004435</wp:posOffset>
            </wp:positionH>
            <wp:positionV relativeFrom="page">
              <wp:posOffset>466725</wp:posOffset>
            </wp:positionV>
            <wp:extent cx="1447200" cy="732960"/>
            <wp:effectExtent l="0" t="0" r="635"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47200" cy="732960"/>
                    </a:xfrm>
                    <a:prstGeom prst="rect">
                      <a:avLst/>
                    </a:prstGeom>
                    <a:noFill/>
                    <a:ln>
                      <a:noFill/>
                    </a:ln>
                  </pic:spPr>
                </pic:pic>
              </a:graphicData>
            </a:graphic>
          </wp:anchor>
        </w:drawing>
      </w:r>
    </w:p>
    <w:p w14:paraId="29FD584A" w14:textId="77777777"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14:paraId="7730CDE5" w14:textId="77777777" w:rsidR="006816A4" w:rsidRDefault="00EA2779"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7" w:name="CSTD_NAME"/>
      <w:r w:rsidR="00DF15BE">
        <w:instrText xml:space="preserve"> FORMTEXT </w:instrText>
      </w:r>
      <w:r>
        <w:fldChar w:fldCharType="separate"/>
      </w:r>
      <w:r w:rsidR="00A92BAF" w:rsidRPr="00A92BAF">
        <w:rPr>
          <w:rFonts w:hint="eastAsia"/>
        </w:rPr>
        <w:t>胶乳 凝块含量（筛余物）的测定</w:t>
      </w:r>
      <w:r>
        <w:fldChar w:fldCharType="end"/>
      </w:r>
      <w:bookmarkEnd w:id="7"/>
    </w:p>
    <w:p w14:paraId="2657C12E" w14:textId="77777777" w:rsidR="00815419" w:rsidRPr="00815419" w:rsidRDefault="00815419" w:rsidP="00324EDD">
      <w:pPr>
        <w:framePr w:w="9639" w:h="6974" w:hRule="exact" w:wrap="around" w:vAnchor="page" w:hAnchor="page" w:x="1419" w:y="6408" w:anchorLock="1"/>
        <w:ind w:left="-1418"/>
      </w:pPr>
    </w:p>
    <w:p w14:paraId="0F9AC646" w14:textId="77777777" w:rsidR="00755402" w:rsidRPr="008B50C8" w:rsidRDefault="00EA2779"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8" w:name="ESTD_NAME"/>
      <w:r w:rsidR="006162BE">
        <w:rPr>
          <w:rFonts w:eastAsia="黑体"/>
          <w:noProof/>
          <w:szCs w:val="28"/>
        </w:rPr>
        <w:instrText xml:space="preserve"> FORMTEXT </w:instrText>
      </w:r>
      <w:r>
        <w:rPr>
          <w:rFonts w:eastAsia="黑体"/>
          <w:noProof/>
          <w:szCs w:val="28"/>
        </w:rPr>
      </w:r>
      <w:r>
        <w:rPr>
          <w:rFonts w:eastAsia="黑体"/>
          <w:noProof/>
          <w:szCs w:val="28"/>
        </w:rPr>
        <w:fldChar w:fldCharType="separate"/>
      </w:r>
      <w:r w:rsidR="00A92BAF" w:rsidRPr="00A92BAF">
        <w:rPr>
          <w:rFonts w:eastAsia="黑体"/>
          <w:noProof/>
          <w:szCs w:val="28"/>
        </w:rPr>
        <w:t>Rubber latex —— Determination of coagulum content (sieve residue)</w:t>
      </w:r>
      <w:r>
        <w:rPr>
          <w:rFonts w:eastAsia="黑体"/>
          <w:noProof/>
          <w:szCs w:val="28"/>
        </w:rPr>
        <w:fldChar w:fldCharType="end"/>
      </w:r>
      <w:bookmarkEnd w:id="8"/>
    </w:p>
    <w:p w14:paraId="3FB526A0" w14:textId="77777777" w:rsidR="00815419" w:rsidRPr="00324EDD" w:rsidRDefault="00815419" w:rsidP="00324EDD">
      <w:pPr>
        <w:framePr w:w="9639" w:h="6974" w:hRule="exact" w:wrap="around" w:vAnchor="page" w:hAnchor="page" w:x="1419" w:y="6408" w:anchorLock="1"/>
        <w:spacing w:line="760" w:lineRule="exact"/>
        <w:ind w:left="-1418"/>
      </w:pPr>
    </w:p>
    <w:p w14:paraId="23978EA2" w14:textId="77777777" w:rsidR="00B87131" w:rsidRPr="008B50C8" w:rsidRDefault="00EA2779"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IN_STD_CODE"/>
            <w:enabled/>
            <w:calcOnExit w:val="0"/>
            <w:textInput>
              <w:default w:val="(点击此处添加与国际标准一致性程度的标识)"/>
            </w:textInput>
          </w:ffData>
        </w:fldChar>
      </w:r>
      <w:bookmarkStart w:id="9" w:name="IN_STD_CODE"/>
      <w:r w:rsidR="00C423A4">
        <w:rPr>
          <w:rFonts w:eastAsia="黑体"/>
          <w:noProof/>
          <w:szCs w:val="28"/>
        </w:rPr>
        <w:instrText xml:space="preserve"> FORMTEXT </w:instrText>
      </w:r>
      <w:r>
        <w:rPr>
          <w:rFonts w:eastAsia="黑体"/>
          <w:noProof/>
          <w:szCs w:val="28"/>
        </w:rPr>
      </w:r>
      <w:r>
        <w:rPr>
          <w:rFonts w:eastAsia="黑体"/>
          <w:noProof/>
          <w:szCs w:val="28"/>
        </w:rPr>
        <w:fldChar w:fldCharType="separate"/>
      </w:r>
      <w:r w:rsidR="00A92BAF">
        <w:rPr>
          <w:rFonts w:eastAsia="黑体" w:hint="eastAsia"/>
          <w:noProof/>
          <w:szCs w:val="28"/>
        </w:rPr>
        <w:t>(</w:t>
      </w:r>
      <w:r w:rsidR="00A92BAF" w:rsidRPr="00A92BAF">
        <w:rPr>
          <w:rFonts w:eastAsia="黑体" w:hint="eastAsia"/>
          <w:noProof/>
          <w:szCs w:val="28"/>
        </w:rPr>
        <w:t>ISO 706:2004</w:t>
      </w:r>
      <w:r w:rsidR="00A92BAF" w:rsidRPr="00A92BAF">
        <w:rPr>
          <w:rFonts w:eastAsia="黑体" w:hint="eastAsia"/>
          <w:noProof/>
          <w:szCs w:val="28"/>
        </w:rPr>
        <w:t>，</w:t>
      </w:r>
      <w:r w:rsidR="00A92BAF" w:rsidRPr="00A92BAF">
        <w:rPr>
          <w:rFonts w:eastAsia="黑体" w:hint="eastAsia"/>
          <w:noProof/>
          <w:szCs w:val="28"/>
        </w:rPr>
        <w:t>MOD</w:t>
      </w:r>
      <w:r w:rsidR="00A92BAF">
        <w:rPr>
          <w:rFonts w:eastAsia="黑体" w:hint="eastAsia"/>
          <w:noProof/>
          <w:szCs w:val="28"/>
        </w:rPr>
        <w:t>)</w:t>
      </w:r>
      <w:r>
        <w:rPr>
          <w:rFonts w:eastAsia="黑体"/>
          <w:noProof/>
          <w:szCs w:val="28"/>
        </w:rPr>
        <w:fldChar w:fldCharType="end"/>
      </w:r>
      <w:bookmarkEnd w:id="9"/>
    </w:p>
    <w:p w14:paraId="0847B3C6" w14:textId="77777777" w:rsidR="00CA7AFD" w:rsidRPr="00AC4D95" w:rsidRDefault="00EA2779"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sidR="00A32D73">
        <w:rPr>
          <w:noProof/>
          <w:sz w:val="24"/>
          <w:szCs w:val="28"/>
        </w:rPr>
        <w:instrText xml:space="preserve"> FORMDROPDOWN </w:instrText>
      </w:r>
      <w:r w:rsidR="00445149">
        <w:rPr>
          <w:noProof/>
          <w:sz w:val="24"/>
          <w:szCs w:val="28"/>
        </w:rPr>
      </w:r>
      <w:r w:rsidR="00445149">
        <w:rPr>
          <w:noProof/>
          <w:sz w:val="24"/>
          <w:szCs w:val="28"/>
        </w:rPr>
        <w:fldChar w:fldCharType="separate"/>
      </w:r>
      <w:r>
        <w:rPr>
          <w:noProof/>
          <w:sz w:val="24"/>
          <w:szCs w:val="28"/>
        </w:rPr>
        <w:fldChar w:fldCharType="end"/>
      </w:r>
      <w:bookmarkEnd w:id="10"/>
    </w:p>
    <w:p w14:paraId="41C85B04" w14:textId="77777777" w:rsidR="0036429C" w:rsidRDefault="00EA2779"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1" w:name="CMPLSH_DATE"/>
      <w:r w:rsidR="00B378E5">
        <w:rPr>
          <w:noProof/>
          <w:sz w:val="21"/>
          <w:szCs w:val="28"/>
        </w:rPr>
        <w:instrText xml:space="preserve"> FORMTEXT </w:instrText>
      </w:r>
      <w:r>
        <w:rPr>
          <w:noProof/>
          <w:sz w:val="21"/>
          <w:szCs w:val="28"/>
        </w:rPr>
      </w:r>
      <w:r>
        <w:rPr>
          <w:noProof/>
          <w:sz w:val="21"/>
          <w:szCs w:val="28"/>
        </w:rPr>
        <w:fldChar w:fldCharType="separate"/>
      </w:r>
      <w:r w:rsidR="00A92BAF">
        <w:rPr>
          <w:rFonts w:hint="eastAsia"/>
          <w:noProof/>
          <w:sz w:val="21"/>
          <w:szCs w:val="28"/>
        </w:rPr>
        <w:t>（本草案完成时间：</w:t>
      </w:r>
      <w:r w:rsidR="00A92BAF">
        <w:rPr>
          <w:rFonts w:hint="eastAsia"/>
          <w:noProof/>
          <w:sz w:val="21"/>
          <w:szCs w:val="28"/>
        </w:rPr>
        <w:t>2022</w:t>
      </w:r>
      <w:r w:rsidR="00A92BAF">
        <w:rPr>
          <w:rFonts w:hint="eastAsia"/>
          <w:noProof/>
          <w:sz w:val="21"/>
          <w:szCs w:val="28"/>
        </w:rPr>
        <w:t>年</w:t>
      </w:r>
      <w:r w:rsidR="00A92BAF">
        <w:rPr>
          <w:rFonts w:hint="eastAsia"/>
          <w:noProof/>
          <w:sz w:val="21"/>
          <w:szCs w:val="28"/>
        </w:rPr>
        <w:t>6</w:t>
      </w:r>
      <w:r w:rsidR="00A92BAF">
        <w:rPr>
          <w:rFonts w:hint="eastAsia"/>
          <w:noProof/>
          <w:sz w:val="21"/>
          <w:szCs w:val="28"/>
        </w:rPr>
        <w:t>月</w:t>
      </w:r>
      <w:r w:rsidR="00A92BAF">
        <w:rPr>
          <w:rFonts w:hint="eastAsia"/>
          <w:noProof/>
          <w:sz w:val="21"/>
          <w:szCs w:val="28"/>
        </w:rPr>
        <w:t>30</w:t>
      </w:r>
      <w:r w:rsidR="00A92BAF">
        <w:rPr>
          <w:rFonts w:hint="eastAsia"/>
          <w:noProof/>
          <w:sz w:val="21"/>
          <w:szCs w:val="28"/>
        </w:rPr>
        <w:t>日）</w:t>
      </w:r>
      <w:r>
        <w:rPr>
          <w:noProof/>
          <w:sz w:val="21"/>
          <w:szCs w:val="28"/>
        </w:rPr>
        <w:fldChar w:fldCharType="end"/>
      </w:r>
      <w:bookmarkEnd w:id="11"/>
    </w:p>
    <w:p w14:paraId="3E58891C" w14:textId="77777777" w:rsidR="00DE703F" w:rsidRPr="00A6537A" w:rsidRDefault="00EA2779" w:rsidP="00FF7430">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008620FC" w:rsidRPr="00A6537A">
        <w:rPr>
          <w:b/>
          <w:noProof/>
          <w:sz w:val="21"/>
          <w:szCs w:val="28"/>
        </w:rPr>
        <w:instrText xml:space="preserve"> FORMDROPDOWN </w:instrText>
      </w:r>
      <w:r w:rsidR="00445149">
        <w:rPr>
          <w:b/>
          <w:noProof/>
          <w:sz w:val="21"/>
          <w:szCs w:val="28"/>
        </w:rPr>
      </w:r>
      <w:r w:rsidR="00445149">
        <w:rPr>
          <w:b/>
          <w:noProof/>
          <w:sz w:val="21"/>
          <w:szCs w:val="28"/>
        </w:rPr>
        <w:fldChar w:fldCharType="separate"/>
      </w:r>
      <w:r w:rsidRPr="00A6537A">
        <w:rPr>
          <w:b/>
          <w:noProof/>
          <w:sz w:val="21"/>
          <w:szCs w:val="28"/>
        </w:rPr>
        <w:fldChar w:fldCharType="end"/>
      </w:r>
      <w:bookmarkEnd w:id="12"/>
    </w:p>
    <w:p w14:paraId="6590DD26" w14:textId="77777777" w:rsidR="00CD50A1" w:rsidRDefault="00EA2779"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3" w:name="PLSH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3"/>
      <w:r w:rsidR="00CD50A1" w:rsidRPr="00BB6C98">
        <w:rPr>
          <w:rFonts w:ascii="黑体"/>
        </w:rPr>
        <w:t>-</w:t>
      </w:r>
      <w:r>
        <w:rPr>
          <w:rFonts w:ascii="黑体"/>
        </w:rPr>
        <w:fldChar w:fldCharType="begin">
          <w:ffData>
            <w:name w:val="PLSH_DATE_M"/>
            <w:enabled/>
            <w:calcOnExit w:val="0"/>
            <w:textInput>
              <w:default w:val="XX"/>
              <w:maxLength w:val="2"/>
            </w:textInput>
          </w:ffData>
        </w:fldChar>
      </w:r>
      <w:bookmarkStart w:id="14"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4"/>
      <w:r w:rsidR="00CD50A1" w:rsidRPr="00BB6C98">
        <w:rPr>
          <w:rFonts w:ascii="黑体"/>
        </w:rPr>
        <w:t>-</w:t>
      </w:r>
      <w:r>
        <w:rPr>
          <w:rFonts w:ascii="黑体"/>
        </w:rPr>
        <w:fldChar w:fldCharType="begin">
          <w:ffData>
            <w:name w:val="PLSH_DATE_D"/>
            <w:enabled/>
            <w:calcOnExit w:val="0"/>
            <w:textInput>
              <w:default w:val="XX"/>
              <w:maxLength w:val="2"/>
            </w:textInput>
          </w:ffData>
        </w:fldChar>
      </w:r>
      <w:bookmarkStart w:id="15"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5"/>
      <w:r w:rsidR="00CD50A1">
        <w:rPr>
          <w:rFonts w:hint="eastAsia"/>
        </w:rPr>
        <w:t>发布</w:t>
      </w:r>
    </w:p>
    <w:p w14:paraId="0180DCD1" w14:textId="77777777" w:rsidR="00CD50A1" w:rsidRDefault="00EA2779"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6" w:name="CROT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6"/>
      <w:r w:rsidR="00CD50A1" w:rsidRPr="00BB6C98">
        <w:rPr>
          <w:rFonts w:ascii="黑体"/>
        </w:rPr>
        <w:t>-</w:t>
      </w:r>
      <w:r>
        <w:rPr>
          <w:rFonts w:ascii="黑体"/>
        </w:rPr>
        <w:fldChar w:fldCharType="begin">
          <w:ffData>
            <w:name w:val="CROT_DATE_M"/>
            <w:enabled/>
            <w:calcOnExit w:val="0"/>
            <w:textInput>
              <w:default w:val="XX"/>
              <w:maxLength w:val="2"/>
            </w:textInput>
          </w:ffData>
        </w:fldChar>
      </w:r>
      <w:bookmarkStart w:id="17"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7"/>
      <w:r w:rsidR="00CD50A1" w:rsidRPr="00BB6C98">
        <w:rPr>
          <w:rFonts w:ascii="黑体"/>
        </w:rPr>
        <w:t>-</w:t>
      </w:r>
      <w:r>
        <w:rPr>
          <w:rFonts w:ascii="黑体"/>
        </w:rPr>
        <w:fldChar w:fldCharType="begin">
          <w:ffData>
            <w:name w:val="CROT_DATE_D"/>
            <w:enabled/>
            <w:calcOnExit w:val="0"/>
            <w:textInput>
              <w:default w:val="XX"/>
              <w:maxLength w:val="2"/>
            </w:textInput>
          </w:ffData>
        </w:fldChar>
      </w:r>
      <w:bookmarkStart w:id="18"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8"/>
      <w:r w:rsidR="00CD50A1">
        <w:rPr>
          <w:rFonts w:hint="eastAsia"/>
        </w:rPr>
        <w:t>实施</w:t>
      </w:r>
    </w:p>
    <w:p w14:paraId="47A3E184" w14:textId="41DCF2EE" w:rsidR="00A02BAE" w:rsidRPr="00CD50A1" w:rsidRDefault="00FC17B7" w:rsidP="00A02BAE">
      <w:pPr>
        <w:rPr>
          <w:rFonts w:ascii="宋体" w:hAnsi="宋体"/>
          <w:sz w:val="28"/>
          <w:szCs w:val="28"/>
        </w:rPr>
        <w:sectPr w:rsidR="00A02BAE" w:rsidRPr="00CD50A1" w:rsidSect="00CA4063">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w:drawing>
          <wp:anchor distT="0" distB="0" distL="114300" distR="114300" simplePos="0" relativeHeight="251664384" behindDoc="0" locked="0" layoutInCell="1" allowOverlap="1" wp14:anchorId="5BFD630A" wp14:editId="22CD648C">
            <wp:simplePos x="0" y="0"/>
            <wp:positionH relativeFrom="column">
              <wp:posOffset>1610360</wp:posOffset>
            </wp:positionH>
            <wp:positionV relativeFrom="paragraph">
              <wp:posOffset>8281035</wp:posOffset>
            </wp:positionV>
            <wp:extent cx="2868840" cy="545400"/>
            <wp:effectExtent l="0" t="0" r="0" b="762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国标发布单位(1).tif"/>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868840" cy="545400"/>
                    </a:xfrm>
                    <a:prstGeom prst="rect">
                      <a:avLst/>
                    </a:prstGeom>
                  </pic:spPr>
                </pic:pic>
              </a:graphicData>
            </a:graphic>
          </wp:anchor>
        </w:drawing>
      </w:r>
      <w:r w:rsidR="00E94462">
        <w:rPr>
          <w:rFonts w:ascii="宋体" w:hAnsi="宋体"/>
          <w:noProof/>
          <w:sz w:val="28"/>
          <w:szCs w:val="28"/>
        </w:rPr>
        <mc:AlternateContent>
          <mc:Choice Requires="wps">
            <w:drawing>
              <wp:anchor distT="4294967295" distB="4294967295" distL="114300" distR="114300" simplePos="0" relativeHeight="251663360" behindDoc="0" locked="1" layoutInCell="1" allowOverlap="1" wp14:anchorId="3C9704F5" wp14:editId="555891C4">
                <wp:simplePos x="0" y="0"/>
                <wp:positionH relativeFrom="page">
                  <wp:posOffset>899795</wp:posOffset>
                </wp:positionH>
                <wp:positionV relativeFrom="page">
                  <wp:posOffset>9253219</wp:posOffset>
                </wp:positionV>
                <wp:extent cx="6120130" cy="0"/>
                <wp:effectExtent l="0" t="0" r="0" b="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CF4C2D9" id="直接连接符 3" o:spid="_x0000_s1026" style="position:absolute;left:0;text-align:left;z-index:25166336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">
                <w10:wrap anchorx="page" anchory="page"/>
                <w10:anchorlock/>
              </v:line>
            </w:pict>
          </mc:Fallback>
        </mc:AlternateContent>
      </w:r>
      <w:r>
        <w:rPr>
          <w:rFonts w:ascii="宋体" w:hAnsi="宋体" w:hint="eastAsia"/>
          <w:sz w:val="28"/>
          <w:szCs w:val="28"/>
        </w:rPr>
        <w:t>`</w:t>
      </w:r>
    </w:p>
    <w:p w14:paraId="750F6981" w14:textId="77777777" w:rsidR="00A92BAF" w:rsidRDefault="00A92BAF" w:rsidP="00A92BAF">
      <w:pPr>
        <w:pStyle w:val="a6"/>
        <w:spacing w:after="468"/>
      </w:pPr>
      <w:bookmarkStart w:id="19" w:name="BookMark2"/>
      <w:r w:rsidRPr="00A92BAF">
        <w:rPr>
          <w:spacing w:val="320"/>
        </w:rPr>
        <w:lastRenderedPageBreak/>
        <w:t>前</w:t>
      </w:r>
      <w:r>
        <w:t>言</w:t>
      </w:r>
    </w:p>
    <w:p w14:paraId="6B4F7C63" w14:textId="77777777" w:rsidR="00A92BAF" w:rsidRDefault="00A92BAF" w:rsidP="00A92BAF">
      <w:pPr>
        <w:pStyle w:val="affffb"/>
        <w:ind w:firstLine="420"/>
      </w:pPr>
      <w:r>
        <w:rPr>
          <w:rFonts w:hint="eastAsia"/>
        </w:rPr>
        <w:t>本文件按照GB/T 1.1—2020《标准化工作导则  第1部分：标准化文件的结构和起草规则》的规定起草。</w:t>
      </w:r>
    </w:p>
    <w:p w14:paraId="6363CBFD" w14:textId="77777777" w:rsidR="00A92BAF" w:rsidRDefault="00A92BAF" w:rsidP="006F0D91">
      <w:pPr>
        <w:pStyle w:val="affffb"/>
        <w:ind w:firstLine="420"/>
      </w:pPr>
      <w:r>
        <w:rPr>
          <w:rFonts w:hint="eastAsia"/>
        </w:rPr>
        <w:t>本文件代替GB/T 8291―2008《浓缩天然胶乳  凝块含量（筛余物）的测定》</w:t>
      </w:r>
      <w:r w:rsidR="006F0D91">
        <w:rPr>
          <w:rFonts w:hint="eastAsia"/>
        </w:rPr>
        <w:t>，</w:t>
      </w:r>
      <w:r>
        <w:rPr>
          <w:rFonts w:hint="eastAsia"/>
        </w:rPr>
        <w:t>与GB/T 8291―2008相比,</w:t>
      </w:r>
      <w:r w:rsidR="006F0D91" w:rsidRPr="006F0D91">
        <w:rPr>
          <w:rFonts w:hAnsi="宋体" w:hint="eastAsia"/>
        </w:rPr>
        <w:t xml:space="preserve"> </w:t>
      </w:r>
      <w:r w:rsidR="006F0D91">
        <w:rPr>
          <w:rFonts w:hAnsi="宋体" w:hint="eastAsia"/>
        </w:rPr>
        <w:t>除结构调整和编辑性改动外，</w:t>
      </w:r>
      <w:r>
        <w:rPr>
          <w:rFonts w:hint="eastAsia"/>
        </w:rPr>
        <w:t>主要技术变化如下：</w:t>
      </w:r>
    </w:p>
    <w:p w14:paraId="069583A7" w14:textId="77777777" w:rsidR="00A92BAF" w:rsidRDefault="006F0D91" w:rsidP="00A92BAF">
      <w:pPr>
        <w:pStyle w:val="af2"/>
      </w:pPr>
      <w:r>
        <w:rPr>
          <w:rFonts w:hint="eastAsia"/>
        </w:rPr>
        <w:t>更</w:t>
      </w:r>
      <w:r w:rsidR="00A92BAF">
        <w:rPr>
          <w:rFonts w:hint="eastAsia"/>
        </w:rPr>
        <w:t>改文件名称为《胶乳  凝块含量（筛余物）的测定》；</w:t>
      </w:r>
    </w:p>
    <w:p w14:paraId="30E84FDF" w14:textId="77777777" w:rsidR="00A92BAF" w:rsidRDefault="006F0D91" w:rsidP="00A92BAF">
      <w:pPr>
        <w:pStyle w:val="af2"/>
      </w:pPr>
      <w:r>
        <w:rPr>
          <w:rFonts w:hint="eastAsia"/>
        </w:rPr>
        <w:t>更</w:t>
      </w:r>
      <w:r w:rsidR="00A92BAF">
        <w:rPr>
          <w:rFonts w:hint="eastAsia"/>
        </w:rPr>
        <w:t>改了范围，增加了适用于合成胶乳（见第1章</w:t>
      </w:r>
      <w:r w:rsidR="00CA4063">
        <w:rPr>
          <w:rFonts w:hint="eastAsia"/>
        </w:rPr>
        <w:t>， 2008年版的第1章</w:t>
      </w:r>
      <w:r w:rsidR="00A92BAF">
        <w:rPr>
          <w:rFonts w:hint="eastAsia"/>
        </w:rPr>
        <w:t>）；</w:t>
      </w:r>
    </w:p>
    <w:p w14:paraId="5B4CEC4F" w14:textId="77777777" w:rsidR="004049C7" w:rsidRDefault="004049C7" w:rsidP="004049C7">
      <w:pPr>
        <w:pStyle w:val="af2"/>
      </w:pPr>
      <w:r>
        <w:rPr>
          <w:rFonts w:hint="eastAsia"/>
        </w:rPr>
        <w:t>增加了</w:t>
      </w:r>
      <w:r w:rsidR="006F0D91">
        <w:rPr>
          <w:rFonts w:hAnsi="宋体"/>
        </w:rPr>
        <w:t>4</w:t>
      </w:r>
      <w:r w:rsidR="006F0D91">
        <w:rPr>
          <w:rFonts w:hAnsi="宋体" w:hint="eastAsia"/>
        </w:rPr>
        <w:t xml:space="preserve">5 </w:t>
      </w:r>
      <w:r w:rsidR="006F0D91">
        <w:rPr>
          <w:rFonts w:hAnsi="宋体"/>
        </w:rPr>
        <w:t>µm±</w:t>
      </w:r>
      <w:r w:rsidR="00D66E23">
        <w:rPr>
          <w:rFonts w:hAnsi="宋体" w:hint="eastAsia"/>
        </w:rPr>
        <w:t>5</w:t>
      </w:r>
      <w:r w:rsidR="006F0D91">
        <w:rPr>
          <w:rFonts w:hAnsi="宋体" w:hint="eastAsia"/>
        </w:rPr>
        <w:t xml:space="preserve"> </w:t>
      </w:r>
      <w:r w:rsidR="006F0D91">
        <w:rPr>
          <w:rFonts w:hAnsi="宋体"/>
        </w:rPr>
        <w:t>µm</w:t>
      </w:r>
      <w:r w:rsidR="006F0D91">
        <w:rPr>
          <w:rFonts w:hAnsi="宋体" w:hint="eastAsia"/>
        </w:rPr>
        <w:t>的</w:t>
      </w:r>
      <w:r>
        <w:rPr>
          <w:rFonts w:hAnsi="宋体" w:hint="eastAsia"/>
        </w:rPr>
        <w:t>试验</w:t>
      </w:r>
      <w:r>
        <w:rPr>
          <w:rFonts w:hAnsi="宋体"/>
        </w:rPr>
        <w:t>筛</w:t>
      </w:r>
      <w:r>
        <w:rPr>
          <w:rFonts w:hAnsi="宋体" w:hint="eastAsia"/>
        </w:rPr>
        <w:t>（见3.2、6.2）；</w:t>
      </w:r>
    </w:p>
    <w:p w14:paraId="31128BC9" w14:textId="77777777" w:rsidR="00A92BAF" w:rsidRDefault="00A92BAF" w:rsidP="00A92BAF">
      <w:pPr>
        <w:pStyle w:val="af2"/>
      </w:pPr>
      <w:r>
        <w:rPr>
          <w:rFonts w:hint="eastAsia"/>
        </w:rPr>
        <w:t>增加了用于合成胶乳的非离子表面活性剂（见5.2）；</w:t>
      </w:r>
    </w:p>
    <w:p w14:paraId="2F8965E1" w14:textId="2EB11685" w:rsidR="004049C7" w:rsidRDefault="004049C7" w:rsidP="00A92BAF">
      <w:pPr>
        <w:pStyle w:val="af2"/>
      </w:pPr>
      <w:r>
        <w:rPr>
          <w:rFonts w:hint="eastAsia"/>
        </w:rPr>
        <w:t>增加了合成胶乳测定凝块含量（筛余物）的</w:t>
      </w:r>
      <w:r w:rsidR="00E01FDC">
        <w:rPr>
          <w:rFonts w:hint="eastAsia"/>
        </w:rPr>
        <w:t>试验步骤</w:t>
      </w:r>
      <w:r>
        <w:rPr>
          <w:rFonts w:hint="eastAsia"/>
        </w:rPr>
        <w:t>（见8.4）；</w:t>
      </w:r>
    </w:p>
    <w:p w14:paraId="451623A2" w14:textId="77777777" w:rsidR="006F0D91" w:rsidRDefault="006F0D91" w:rsidP="00A92BAF">
      <w:pPr>
        <w:pStyle w:val="af2"/>
      </w:pPr>
      <w:r>
        <w:rPr>
          <w:rFonts w:hint="eastAsia"/>
        </w:rPr>
        <w:t>更改了计算公式（见第9章， 2008年版的第9章）；</w:t>
      </w:r>
    </w:p>
    <w:p w14:paraId="7D61CED8" w14:textId="77777777" w:rsidR="00A92BAF" w:rsidRDefault="00A92BAF" w:rsidP="00A92BAF">
      <w:pPr>
        <w:pStyle w:val="af2"/>
      </w:pPr>
      <w:r>
        <w:rPr>
          <w:rFonts w:hint="eastAsia"/>
        </w:rPr>
        <w:t>增加了精密度（见第10章、附录A）。</w:t>
      </w:r>
    </w:p>
    <w:p w14:paraId="2C49423C" w14:textId="77777777" w:rsidR="00A92BAF" w:rsidRDefault="00A92BAF" w:rsidP="00A92BAF">
      <w:pPr>
        <w:pStyle w:val="affffb"/>
        <w:ind w:firstLine="420"/>
      </w:pPr>
      <w:r>
        <w:rPr>
          <w:rFonts w:hint="eastAsia"/>
        </w:rPr>
        <w:t>本文件采用修改采用ISO 706:2004《胶乳  凝块含量（筛余物）的测定》。</w:t>
      </w:r>
    </w:p>
    <w:p w14:paraId="117EC4C0" w14:textId="77777777" w:rsidR="00A92BAF" w:rsidRPr="00D66E23" w:rsidRDefault="00A92BAF" w:rsidP="00A92BAF">
      <w:pPr>
        <w:pStyle w:val="affffb"/>
        <w:ind w:firstLine="420"/>
        <w:rPr>
          <w:rFonts w:hAnsi="宋体"/>
        </w:rPr>
      </w:pPr>
      <w:r w:rsidRPr="00D66E23">
        <w:rPr>
          <w:rFonts w:hAnsi="宋体" w:hint="eastAsia"/>
        </w:rPr>
        <w:t>本文件与ISO 706:2004的技术性差异及其原因如下：</w:t>
      </w:r>
    </w:p>
    <w:p w14:paraId="474EC221" w14:textId="77777777" w:rsidR="00A92BAF" w:rsidRPr="00D66E23" w:rsidRDefault="00A92BAF" w:rsidP="00A92BAF">
      <w:pPr>
        <w:pStyle w:val="af2"/>
        <w:rPr>
          <w:rFonts w:hAnsi="宋体"/>
        </w:rPr>
      </w:pPr>
      <w:r w:rsidRPr="00D66E23">
        <w:rPr>
          <w:rFonts w:hint="eastAsia"/>
        </w:rPr>
        <w:t>修改了范围，删除了不适用于涂布纸用</w:t>
      </w:r>
      <w:r w:rsidRPr="00D66E23">
        <w:rPr>
          <w:rFonts w:hAnsi="宋体" w:cs="宋体" w:hint="eastAsia"/>
        </w:rPr>
        <w:t>XSBR</w:t>
      </w:r>
      <w:r w:rsidRPr="00D66E23">
        <w:rPr>
          <w:rFonts w:hint="eastAsia"/>
        </w:rPr>
        <w:t>（见第1章）</w:t>
      </w:r>
      <w:r w:rsidR="00801B4D" w:rsidRPr="00D66E23">
        <w:rPr>
          <w:rFonts w:hint="eastAsia"/>
        </w:rPr>
        <w:t>，</w:t>
      </w:r>
      <w:r w:rsidR="00D66E23" w:rsidRPr="00D66E23">
        <w:rPr>
          <w:rFonts w:hint="eastAsia"/>
        </w:rPr>
        <w:t>以满足国内造纸用户的需求</w:t>
      </w:r>
      <w:r w:rsidRPr="00D66E23">
        <w:rPr>
          <w:rFonts w:hint="eastAsia"/>
        </w:rPr>
        <w:t>；</w:t>
      </w:r>
    </w:p>
    <w:p w14:paraId="337A57A9" w14:textId="77777777" w:rsidR="00D66E23" w:rsidRPr="00D66E23" w:rsidRDefault="00A92BAF" w:rsidP="00D66E23">
      <w:pPr>
        <w:pStyle w:val="af2"/>
      </w:pPr>
      <w:r w:rsidRPr="00D66E23">
        <w:rPr>
          <w:rFonts w:hint="eastAsia"/>
        </w:rPr>
        <w:t>关</w:t>
      </w:r>
      <w:r w:rsidR="00375F0B">
        <w:rPr>
          <w:rFonts w:hint="eastAsia"/>
        </w:rPr>
        <w:t>关</w:t>
      </w:r>
      <w:r w:rsidR="00D66E23" w:rsidRPr="00D66E23">
        <w:rPr>
          <w:rFonts w:hint="eastAsia"/>
        </w:rPr>
        <w:t>规范性引用文件，本</w:t>
      </w:r>
      <w:r w:rsidR="00375F0B">
        <w:rPr>
          <w:rFonts w:hint="eastAsia"/>
        </w:rPr>
        <w:t>文件</w:t>
      </w:r>
      <w:r w:rsidR="00D66E23" w:rsidRPr="00D66E23">
        <w:rPr>
          <w:rFonts w:hint="eastAsia"/>
        </w:rPr>
        <w:t>做了具有技术差异的调整，以适应我国的技术条件。调整的情况集中反映在第</w:t>
      </w:r>
      <w:r w:rsidR="00D66E23" w:rsidRPr="00D66E23">
        <w:t>2</w:t>
      </w:r>
      <w:r w:rsidR="00D66E23" w:rsidRPr="00D66E23">
        <w:rPr>
          <w:rFonts w:hint="eastAsia"/>
        </w:rPr>
        <w:t>章“规范性引用文件”中，具体调整如下：</w:t>
      </w:r>
    </w:p>
    <w:p w14:paraId="7781C8E8" w14:textId="77777777" w:rsidR="00D66E23" w:rsidRPr="00D66E23" w:rsidRDefault="00D66E23" w:rsidP="00D66E23">
      <w:pPr>
        <w:pStyle w:val="2"/>
      </w:pPr>
      <w:r w:rsidRPr="00D66E23">
        <w:rPr>
          <w:rFonts w:hint="eastAsia"/>
        </w:rPr>
        <w:t>用修改采用国际标准的</w:t>
      </w:r>
      <w:r w:rsidRPr="00D66E23">
        <w:t>GB/T 6003.1</w:t>
      </w:r>
      <w:r w:rsidRPr="00D66E23">
        <w:rPr>
          <w:rFonts w:hint="eastAsia"/>
        </w:rPr>
        <w:t>代替了</w:t>
      </w:r>
      <w:r w:rsidRPr="00D66E23">
        <w:t>ISO 3310-1</w:t>
      </w:r>
      <w:r w:rsidRPr="00D66E23">
        <w:rPr>
          <w:rFonts w:hint="eastAsia"/>
        </w:rPr>
        <w:t>；</w:t>
      </w:r>
    </w:p>
    <w:p w14:paraId="4905564E" w14:textId="77777777" w:rsidR="00D66E23" w:rsidRPr="00D66E23" w:rsidRDefault="00D66E23" w:rsidP="00D66E23">
      <w:pPr>
        <w:pStyle w:val="2"/>
      </w:pPr>
      <w:r w:rsidRPr="00D66E23">
        <w:rPr>
          <w:rFonts w:hint="eastAsia"/>
        </w:rPr>
        <w:t>用等同采用国际标准的</w:t>
      </w:r>
      <w:r w:rsidRPr="00D66E23">
        <w:t>GB/T 8290</w:t>
      </w:r>
      <w:r w:rsidRPr="00D66E23">
        <w:rPr>
          <w:rFonts w:hint="eastAsia"/>
        </w:rPr>
        <w:t>代替了</w:t>
      </w:r>
      <w:r w:rsidRPr="00D66E23">
        <w:t>ISO 123</w:t>
      </w:r>
      <w:r w:rsidRPr="00D66E23">
        <w:rPr>
          <w:rFonts w:hint="eastAsia"/>
        </w:rPr>
        <w:t>；</w:t>
      </w:r>
    </w:p>
    <w:p w14:paraId="6CCCC912" w14:textId="77777777" w:rsidR="00D66E23" w:rsidRPr="00D66E23" w:rsidRDefault="00D66E23" w:rsidP="00D66E23">
      <w:pPr>
        <w:pStyle w:val="2"/>
      </w:pPr>
      <w:r w:rsidRPr="00D66E23">
        <w:rPr>
          <w:rFonts w:hAnsi="宋体" w:hint="eastAsia"/>
        </w:rPr>
        <w:t>将</w:t>
      </w:r>
      <w:r w:rsidRPr="00D66E23">
        <w:rPr>
          <w:rFonts w:hAnsi="宋体"/>
        </w:rPr>
        <w:t>ISO 4576</w:t>
      </w:r>
      <w:r w:rsidRPr="00D66E23">
        <w:rPr>
          <w:rFonts w:hint="eastAsia"/>
        </w:rPr>
        <w:t>改为参考文献（见参考文献，</w:t>
      </w:r>
      <w:r w:rsidRPr="00D66E23">
        <w:t>ISO 706:2004</w:t>
      </w:r>
      <w:r w:rsidRPr="00D66E23">
        <w:rPr>
          <w:rFonts w:hint="eastAsia"/>
        </w:rPr>
        <w:t>的第</w:t>
      </w:r>
      <w:r w:rsidRPr="00D66E23">
        <w:t>2</w:t>
      </w:r>
      <w:r w:rsidRPr="00D66E23">
        <w:rPr>
          <w:rFonts w:hint="eastAsia"/>
        </w:rPr>
        <w:t>章）；</w:t>
      </w:r>
    </w:p>
    <w:p w14:paraId="074AB679" w14:textId="77777777" w:rsidR="00D66E23" w:rsidRPr="00D66E23" w:rsidRDefault="00D66E23" w:rsidP="00D66E23">
      <w:pPr>
        <w:pStyle w:val="2"/>
      </w:pPr>
      <w:r w:rsidRPr="00D66E23">
        <w:rPr>
          <w:rFonts w:hint="eastAsia"/>
        </w:rPr>
        <w:t>将</w:t>
      </w:r>
      <w:r w:rsidRPr="00D66E23">
        <w:t>ISO/TR 9272</w:t>
      </w:r>
      <w:r w:rsidRPr="00D66E23">
        <w:rPr>
          <w:rFonts w:hint="eastAsia"/>
        </w:rPr>
        <w:t>更改为</w:t>
      </w:r>
      <w:r w:rsidRPr="00D66E23">
        <w:t>ISO 19983</w:t>
      </w:r>
      <w:r w:rsidRPr="00D66E23">
        <w:rPr>
          <w:rFonts w:hint="eastAsia"/>
        </w:rPr>
        <w:t>，并改为参考文献（见参考文献，</w:t>
      </w:r>
      <w:r w:rsidRPr="00D66E23">
        <w:t>ISO 706:2004</w:t>
      </w:r>
      <w:r w:rsidRPr="00D66E23">
        <w:rPr>
          <w:rFonts w:hint="eastAsia"/>
        </w:rPr>
        <w:t>的第</w:t>
      </w:r>
      <w:r w:rsidRPr="00D66E23">
        <w:t>2</w:t>
      </w:r>
      <w:r w:rsidRPr="00D66E23">
        <w:rPr>
          <w:rFonts w:hint="eastAsia"/>
        </w:rPr>
        <w:t>章）</w:t>
      </w:r>
      <w:r w:rsidRPr="00D66E23">
        <w:rPr>
          <w:rFonts w:hAnsi="宋体" w:hint="eastAsia"/>
        </w:rPr>
        <w:t>，因为</w:t>
      </w:r>
      <w:r w:rsidRPr="00D66E23">
        <w:t>ISO/TR 9272</w:t>
      </w:r>
      <w:r w:rsidRPr="00D66E23">
        <w:rPr>
          <w:rFonts w:hAnsi="宋体" w:hint="eastAsia"/>
        </w:rPr>
        <w:t>无现行有效版本；</w:t>
      </w:r>
    </w:p>
    <w:p w14:paraId="5846E80B" w14:textId="77777777" w:rsidR="00D66E23" w:rsidRPr="00D66E23" w:rsidRDefault="00D66E23" w:rsidP="00D66E23">
      <w:pPr>
        <w:pStyle w:val="af2"/>
      </w:pPr>
      <w:r w:rsidRPr="00D66E23">
        <w:rPr>
          <w:rFonts w:hint="eastAsia"/>
        </w:rPr>
        <w:t>增加了</w:t>
      </w:r>
      <w:bookmarkStart w:id="20" w:name="OLE_LINK1"/>
      <w:r w:rsidRPr="00D66E23">
        <w:rPr>
          <w:rFonts w:hAnsi="宋体"/>
        </w:rPr>
        <w:t>45 µm</w:t>
      </w:r>
      <w:bookmarkStart w:id="21" w:name="OLE_LINK2"/>
      <w:bookmarkStart w:id="22" w:name="OLE_LINK3"/>
      <w:bookmarkEnd w:id="20"/>
      <w:r w:rsidRPr="00D66E23">
        <w:rPr>
          <w:rFonts w:hAnsi="宋体" w:hint="eastAsia"/>
        </w:rPr>
        <w:t>±</w:t>
      </w:r>
      <w:bookmarkEnd w:id="21"/>
      <w:bookmarkEnd w:id="22"/>
      <w:r w:rsidRPr="00D66E23">
        <w:rPr>
          <w:rFonts w:hAnsi="宋体"/>
        </w:rPr>
        <w:t>5 µm</w:t>
      </w:r>
      <w:r w:rsidRPr="00D66E23">
        <w:rPr>
          <w:rFonts w:hAnsi="宋体" w:hint="eastAsia"/>
        </w:rPr>
        <w:t>的</w:t>
      </w:r>
      <w:r w:rsidRPr="00D66E23">
        <w:rPr>
          <w:rFonts w:hint="eastAsia"/>
        </w:rPr>
        <w:t>试验筛（见</w:t>
      </w:r>
      <w:r w:rsidRPr="00D66E23">
        <w:t>3.2</w:t>
      </w:r>
      <w:r w:rsidRPr="00D66E23">
        <w:rPr>
          <w:rFonts w:hint="eastAsia"/>
        </w:rPr>
        <w:t>、</w:t>
      </w:r>
      <w:r w:rsidRPr="00D66E23">
        <w:t>6.2</w:t>
      </w:r>
      <w:r w:rsidRPr="00D66E23">
        <w:rPr>
          <w:rFonts w:hint="eastAsia"/>
        </w:rPr>
        <w:t>），以满足涂布纸用胶乳的测定；</w:t>
      </w:r>
      <w:r w:rsidRPr="00D66E23">
        <w:t xml:space="preserve"> </w:t>
      </w:r>
    </w:p>
    <w:p w14:paraId="3340CEA8" w14:textId="77777777" w:rsidR="00D66E23" w:rsidRPr="004E2122" w:rsidRDefault="004E2122" w:rsidP="00D66E23">
      <w:pPr>
        <w:pStyle w:val="af2"/>
      </w:pPr>
      <w:r w:rsidRPr="004E2122">
        <w:rPr>
          <w:rFonts w:hint="eastAsia"/>
        </w:rPr>
        <w:t>更改了</w:t>
      </w:r>
      <w:r w:rsidR="00D66E23" w:rsidRPr="004E2122">
        <w:rPr>
          <w:rFonts w:hint="eastAsia"/>
        </w:rPr>
        <w:t>精密度</w:t>
      </w:r>
      <w:r w:rsidRPr="004E2122">
        <w:rPr>
          <w:rFonts w:hint="eastAsia"/>
        </w:rPr>
        <w:t>数据并将其放在附录A</w:t>
      </w:r>
      <w:r w:rsidR="00D66E23" w:rsidRPr="004E2122">
        <w:rPr>
          <w:rFonts w:hint="eastAsia"/>
        </w:rPr>
        <w:t>（</w:t>
      </w:r>
      <w:r w:rsidRPr="004E2122">
        <w:rPr>
          <w:rFonts w:hint="eastAsia"/>
        </w:rPr>
        <w:t>见第10章、附录A，</w:t>
      </w:r>
      <w:r w:rsidRPr="004E2122">
        <w:t>ISO 706:2004</w:t>
      </w:r>
      <w:r w:rsidRPr="004E2122">
        <w:rPr>
          <w:rFonts w:hint="eastAsia"/>
        </w:rPr>
        <w:t>的第10章</w:t>
      </w:r>
      <w:r w:rsidR="00D66E23" w:rsidRPr="004E2122">
        <w:rPr>
          <w:rFonts w:hint="eastAsia"/>
        </w:rPr>
        <w:t>），</w:t>
      </w:r>
      <w:r w:rsidRPr="004E2122">
        <w:rPr>
          <w:rFonts w:hAnsi="宋体" w:hint="eastAsia"/>
        </w:rPr>
        <w:t>以符合</w:t>
      </w:r>
      <w:r w:rsidRPr="004E2122">
        <w:t>GB/T 1.1</w:t>
      </w:r>
      <w:r w:rsidRPr="004E2122">
        <w:rPr>
          <w:rFonts w:hAnsi="宋体"/>
        </w:rPr>
        <w:t>—</w:t>
      </w:r>
      <w:r w:rsidRPr="004E2122">
        <w:t>2020</w:t>
      </w:r>
      <w:r w:rsidRPr="004E2122">
        <w:rPr>
          <w:rFonts w:hAnsi="宋体" w:hint="eastAsia"/>
        </w:rPr>
        <w:t>的要求</w:t>
      </w:r>
      <w:r w:rsidR="00D66E23" w:rsidRPr="004E2122">
        <w:rPr>
          <w:rFonts w:hint="eastAsia"/>
        </w:rPr>
        <w:t>。</w:t>
      </w:r>
    </w:p>
    <w:p w14:paraId="5844C2A5" w14:textId="77777777" w:rsidR="00D66E23" w:rsidRPr="004E2122" w:rsidRDefault="00D66E23" w:rsidP="00D66E23">
      <w:pPr>
        <w:pStyle w:val="af2"/>
        <w:numPr>
          <w:ilvl w:val="0"/>
          <w:numId w:val="0"/>
        </w:numPr>
        <w:ind w:left="426"/>
      </w:pPr>
      <w:r w:rsidRPr="004E2122">
        <w:rPr>
          <w:rFonts w:hint="eastAsia"/>
        </w:rPr>
        <w:t>本文件做了下列编辑性改动：</w:t>
      </w:r>
    </w:p>
    <w:p w14:paraId="60EC15F2" w14:textId="77777777" w:rsidR="00E9633E" w:rsidRPr="00D66E23" w:rsidRDefault="00E9633E" w:rsidP="00E9633E">
      <w:pPr>
        <w:pStyle w:val="af2"/>
      </w:pPr>
      <w:r w:rsidRPr="00D66E23">
        <w:rPr>
          <w:rFonts w:hint="eastAsia"/>
        </w:rPr>
        <w:t>修改了计算公式（见第</w:t>
      </w:r>
      <w:r w:rsidRPr="00D66E23">
        <w:t>9</w:t>
      </w:r>
      <w:r w:rsidRPr="00D66E23">
        <w:rPr>
          <w:rFonts w:hint="eastAsia"/>
        </w:rPr>
        <w:t>章，</w:t>
      </w:r>
      <w:r w:rsidRPr="00D66E23">
        <w:t>ISO 706:2004</w:t>
      </w:r>
      <w:r w:rsidRPr="00D66E23">
        <w:rPr>
          <w:rFonts w:hint="eastAsia"/>
        </w:rPr>
        <w:t>的第</w:t>
      </w:r>
      <w:r w:rsidRPr="00D66E23">
        <w:t>9</w:t>
      </w:r>
      <w:r w:rsidRPr="00D66E23">
        <w:rPr>
          <w:rFonts w:hint="eastAsia"/>
        </w:rPr>
        <w:t>章）</w:t>
      </w:r>
      <w:r w:rsidRPr="00D66E23">
        <w:rPr>
          <w:rFonts w:hAnsi="宋体" w:hint="eastAsia"/>
        </w:rPr>
        <w:t>，以符合</w:t>
      </w:r>
      <w:r w:rsidRPr="00D66E23">
        <w:t>GB/T 1.1</w:t>
      </w:r>
      <w:r w:rsidRPr="00D66E23">
        <w:rPr>
          <w:rFonts w:hAnsi="宋体"/>
        </w:rPr>
        <w:t>—</w:t>
      </w:r>
      <w:r w:rsidRPr="00D66E23">
        <w:t>2020</w:t>
      </w:r>
      <w:r w:rsidRPr="00D66E23">
        <w:rPr>
          <w:rFonts w:hAnsi="宋体" w:hint="eastAsia"/>
        </w:rPr>
        <w:t>的要求</w:t>
      </w:r>
      <w:r w:rsidRPr="00D66E23">
        <w:rPr>
          <w:rFonts w:hint="eastAsia"/>
        </w:rPr>
        <w:t>；</w:t>
      </w:r>
    </w:p>
    <w:p w14:paraId="5C12D53B" w14:textId="77777777" w:rsidR="00D66E23" w:rsidRPr="004E2122" w:rsidRDefault="00D66E23" w:rsidP="00D66E23">
      <w:pPr>
        <w:pStyle w:val="af2"/>
      </w:pPr>
      <w:r w:rsidRPr="004E2122">
        <w:rPr>
          <w:rFonts w:hint="eastAsia"/>
        </w:rPr>
        <w:t>删除了附录</w:t>
      </w:r>
      <w:r w:rsidRPr="004E2122">
        <w:t>A</w:t>
      </w:r>
      <w:r w:rsidRPr="004E2122">
        <w:rPr>
          <w:rFonts w:hint="eastAsia"/>
        </w:rPr>
        <w:t>（资料性）“</w:t>
      </w:r>
      <w:r w:rsidRPr="004E2122">
        <w:t>ISO 706</w:t>
      </w:r>
      <w:r w:rsidRPr="004E2122">
        <w:rPr>
          <w:rFonts w:hint="eastAsia"/>
        </w:rPr>
        <w:t>的应用”</w:t>
      </w:r>
      <w:r w:rsidR="004E2122" w:rsidRPr="004E2122">
        <w:rPr>
          <w:rFonts w:hint="eastAsia"/>
        </w:rPr>
        <w:t xml:space="preserve"> （</w:t>
      </w:r>
      <w:r w:rsidR="004E2122" w:rsidRPr="004E2122">
        <w:t>ISO 706:2004</w:t>
      </w:r>
      <w:r w:rsidR="004E2122" w:rsidRPr="004E2122">
        <w:rPr>
          <w:rFonts w:hint="eastAsia"/>
        </w:rPr>
        <w:t>的附录A）</w:t>
      </w:r>
      <w:r w:rsidRPr="004E2122">
        <w:rPr>
          <w:rFonts w:hint="eastAsia"/>
        </w:rPr>
        <w:t>；</w:t>
      </w:r>
    </w:p>
    <w:p w14:paraId="598B1CFC" w14:textId="77777777" w:rsidR="00D66E23" w:rsidRPr="004E2122" w:rsidRDefault="00D66E23" w:rsidP="00D66E23">
      <w:pPr>
        <w:pStyle w:val="af2"/>
      </w:pPr>
      <w:r w:rsidRPr="004E2122">
        <w:rPr>
          <w:rFonts w:hint="eastAsia"/>
        </w:rPr>
        <w:t>增加了附录</w:t>
      </w:r>
      <w:r w:rsidRPr="004E2122">
        <w:t>A</w:t>
      </w:r>
      <w:r w:rsidRPr="004E2122">
        <w:rPr>
          <w:rFonts w:hint="eastAsia"/>
        </w:rPr>
        <w:t>（资料性）“精密度”</w:t>
      </w:r>
      <w:r w:rsidR="004E2122" w:rsidRPr="004E2122">
        <w:rPr>
          <w:rFonts w:hint="eastAsia"/>
        </w:rPr>
        <w:t>（见附录A）</w:t>
      </w:r>
      <w:r w:rsidRPr="004E2122">
        <w:rPr>
          <w:rFonts w:hint="eastAsia"/>
        </w:rPr>
        <w:t>。</w:t>
      </w:r>
      <w:r w:rsidRPr="004E2122">
        <w:t xml:space="preserve"> </w:t>
      </w:r>
    </w:p>
    <w:p w14:paraId="48E3E69C" w14:textId="77777777" w:rsidR="00A92BAF" w:rsidRDefault="00A92BAF" w:rsidP="00375F0B">
      <w:pPr>
        <w:pStyle w:val="affffb"/>
        <w:ind w:firstLine="420"/>
      </w:pPr>
      <w:r>
        <w:rPr>
          <w:rFonts w:hint="eastAsia"/>
        </w:rPr>
        <w:t>请注意本文件的某些内容可能涉及专利。本文件的发布机构不承担识别专利的责任。</w:t>
      </w:r>
    </w:p>
    <w:p w14:paraId="6A12BA33" w14:textId="77777777" w:rsidR="00A92BAF" w:rsidRDefault="00A92BAF" w:rsidP="00A92BAF">
      <w:pPr>
        <w:pStyle w:val="affffb"/>
        <w:ind w:firstLine="420"/>
        <w:rPr>
          <w:rFonts w:hAnsi="宋体"/>
        </w:rPr>
      </w:pPr>
      <w:r>
        <w:rPr>
          <w:rFonts w:hAnsi="宋体" w:hint="eastAsia"/>
        </w:rPr>
        <w:t>本文件由中国石油和化学工业联合会提出。</w:t>
      </w:r>
    </w:p>
    <w:p w14:paraId="6B7E13F6" w14:textId="77777777" w:rsidR="00A92BAF" w:rsidRDefault="00A92BAF" w:rsidP="00A92BAF">
      <w:pPr>
        <w:pStyle w:val="affffb"/>
        <w:ind w:firstLine="420"/>
      </w:pPr>
      <w:r>
        <w:rPr>
          <w:rFonts w:hint="eastAsia"/>
        </w:rPr>
        <w:t>本文件由全国橡胶和橡胶制品标准化技术委员会天然橡胶分技术委员会（SAC/TC 35/SC 8）归口。</w:t>
      </w:r>
    </w:p>
    <w:p w14:paraId="5ED0B19C" w14:textId="77777777" w:rsidR="00A92BAF" w:rsidRDefault="00A92BAF" w:rsidP="00A92BAF">
      <w:pPr>
        <w:pStyle w:val="affffb"/>
        <w:ind w:firstLine="420"/>
        <w:rPr>
          <w:rFonts w:hAnsi="宋体"/>
        </w:rPr>
      </w:pPr>
      <w:r>
        <w:rPr>
          <w:rFonts w:hAnsi="宋体" w:hint="eastAsia"/>
        </w:rPr>
        <w:t>本文件起草单位：。</w:t>
      </w:r>
    </w:p>
    <w:p w14:paraId="073AA796" w14:textId="77777777" w:rsidR="00A92BAF" w:rsidRDefault="00A92BAF" w:rsidP="00A92BAF">
      <w:pPr>
        <w:pStyle w:val="affffb"/>
        <w:ind w:firstLine="420"/>
      </w:pPr>
      <w:r>
        <w:rPr>
          <w:rFonts w:hAnsi="宋体" w:hint="eastAsia"/>
        </w:rPr>
        <w:t>本文件主要起草人：。</w:t>
      </w:r>
    </w:p>
    <w:p w14:paraId="703BC6E8" w14:textId="77777777" w:rsidR="00A92BAF" w:rsidRDefault="00A92BAF" w:rsidP="00A92BAF">
      <w:pPr>
        <w:pStyle w:val="affffb"/>
        <w:ind w:firstLine="420"/>
      </w:pPr>
      <w:r>
        <w:rPr>
          <w:rFonts w:hint="eastAsia"/>
        </w:rPr>
        <w:t>本文件所代替文件的历次版本发布情况为：</w:t>
      </w:r>
    </w:p>
    <w:p w14:paraId="404AB2EF" w14:textId="77777777" w:rsidR="00A92BAF" w:rsidRDefault="00A92BAF" w:rsidP="00A92BAF">
      <w:pPr>
        <w:pStyle w:val="af2"/>
      </w:pPr>
      <w:r>
        <w:rPr>
          <w:rFonts w:hint="eastAsia"/>
        </w:rPr>
        <w:t>1987年首次发布为</w:t>
      </w:r>
      <w:r>
        <w:t>GB/T</w:t>
      </w:r>
      <w:r>
        <w:rPr>
          <w:rFonts w:hint="eastAsia"/>
        </w:rPr>
        <w:t xml:space="preserve"> 8291－</w:t>
      </w:r>
      <w:r>
        <w:t>19</w:t>
      </w:r>
      <w:r>
        <w:rPr>
          <w:rFonts w:hint="eastAsia"/>
        </w:rPr>
        <w:t>87，2008年第一次修订,本次为第二次修订。</w:t>
      </w:r>
    </w:p>
    <w:p w14:paraId="0CBF5005" w14:textId="77777777" w:rsidR="00A92BAF" w:rsidRPr="00A92BAF" w:rsidRDefault="00A92BAF" w:rsidP="00A92BAF">
      <w:pPr>
        <w:pStyle w:val="af2"/>
        <w:sectPr w:rsidR="00A92BAF" w:rsidRPr="00A92BAF" w:rsidSect="00CA4063">
          <w:headerReference w:type="even" r:id="rId16"/>
          <w:headerReference w:type="default" r:id="rId17"/>
          <w:footerReference w:type="even" r:id="rId18"/>
          <w:footerReference w:type="default" r:id="rId19"/>
          <w:pgSz w:w="11906" w:h="16838" w:code="9"/>
          <w:pgMar w:top="1928" w:right="1134" w:bottom="1134" w:left="1134" w:header="1418" w:footer="1134" w:gutter="284"/>
          <w:pgNumType w:fmt="upperRoman" w:start="1"/>
          <w:cols w:space="425"/>
          <w:formProt w:val="0"/>
          <w:docGrid w:type="lines" w:linePitch="312"/>
        </w:sectPr>
      </w:pPr>
    </w:p>
    <w:p w14:paraId="226D9773" w14:textId="77777777" w:rsidR="00894836" w:rsidRPr="00934C12" w:rsidRDefault="00894836" w:rsidP="00093D25">
      <w:pPr>
        <w:spacing w:line="20" w:lineRule="exact"/>
        <w:jc w:val="center"/>
        <w:rPr>
          <w:rFonts w:ascii="黑体" w:eastAsia="黑体" w:hAnsi="黑体"/>
          <w:sz w:val="32"/>
          <w:szCs w:val="32"/>
        </w:rPr>
      </w:pPr>
      <w:bookmarkStart w:id="23" w:name="BookMark4"/>
      <w:bookmarkEnd w:id="19"/>
    </w:p>
    <w:p w14:paraId="6157E321"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4C2B412FD09444B28A1CCA42D75A7018"/>
        </w:placeholder>
      </w:sdtPr>
      <w:sdtEndPr/>
      <w:sdtContent>
        <w:bookmarkStart w:id="24" w:name="NEW_STAND_NAME" w:displacedByCustomXml="prev"/>
        <w:p w14:paraId="03B1465A" w14:textId="77777777" w:rsidR="00F26B7E" w:rsidRPr="00F26B7E" w:rsidRDefault="00B466F6" w:rsidP="00FF7430">
          <w:pPr>
            <w:pStyle w:val="afffffffff8"/>
            <w:spacing w:beforeLines="100" w:before="312" w:afterLines="220" w:after="686"/>
          </w:pPr>
          <w:r>
            <w:rPr>
              <w:rFonts w:hint="eastAsia"/>
            </w:rPr>
            <w:t>胶乳</w:t>
          </w:r>
          <w:r>
            <w:t xml:space="preserve"> 凝块含量（筛余物）的测定</w:t>
          </w:r>
        </w:p>
      </w:sdtContent>
    </w:sdt>
    <w:bookmarkEnd w:id="24" w:displacedByCustomXml="prev"/>
    <w:p w14:paraId="42E4AA9C" w14:textId="77777777" w:rsidR="00A92BAF" w:rsidRDefault="00A92BAF" w:rsidP="00A92BAF">
      <w:pPr>
        <w:pStyle w:val="afffffffffe"/>
      </w:pPr>
      <w:bookmarkStart w:id="25" w:name="_Toc17233325"/>
      <w:bookmarkStart w:id="26" w:name="_Toc17233333"/>
      <w:bookmarkStart w:id="27" w:name="_Toc24884211"/>
      <w:bookmarkStart w:id="28" w:name="_Toc24884218"/>
      <w:bookmarkStart w:id="29" w:name="_Toc26648465"/>
      <w:bookmarkStart w:id="30" w:name="_Toc26718930"/>
      <w:bookmarkStart w:id="31" w:name="_Toc26986530"/>
      <w:bookmarkStart w:id="32" w:name="_Toc26986771"/>
      <w:bookmarkStart w:id="33" w:name="_Toc97190718"/>
      <w:r>
        <w:rPr>
          <w:rFonts w:hint="eastAsia"/>
        </w:rPr>
        <w:t>警示——使用本文件的人员应有正规实验室工作的实践经验。本文件并未指出所有可能的安全问题。使用者有责任采取适当的安全和健康保护措施，并保证符合国家有关法规规定的条件。</w:t>
      </w:r>
    </w:p>
    <w:p w14:paraId="5971FA30" w14:textId="77777777" w:rsidR="00E2552F" w:rsidRDefault="00E2552F" w:rsidP="00A77CCB">
      <w:pPr>
        <w:pStyle w:val="affc"/>
        <w:spacing w:before="312" w:after="312"/>
      </w:pPr>
      <w:r>
        <w:rPr>
          <w:rFonts w:hint="eastAsia"/>
        </w:rPr>
        <w:t>范围</w:t>
      </w:r>
      <w:bookmarkEnd w:id="25"/>
      <w:bookmarkEnd w:id="26"/>
      <w:bookmarkEnd w:id="27"/>
      <w:bookmarkEnd w:id="28"/>
      <w:bookmarkEnd w:id="29"/>
      <w:bookmarkEnd w:id="30"/>
      <w:bookmarkEnd w:id="31"/>
      <w:bookmarkEnd w:id="32"/>
      <w:bookmarkEnd w:id="33"/>
    </w:p>
    <w:p w14:paraId="0497E346" w14:textId="77777777" w:rsidR="00A92BAF" w:rsidRDefault="00A92BAF" w:rsidP="00A92BAF">
      <w:pPr>
        <w:pStyle w:val="affffb"/>
        <w:ind w:firstLine="420"/>
      </w:pPr>
      <w:bookmarkStart w:id="34" w:name="_Toc17233326"/>
      <w:bookmarkStart w:id="35" w:name="_Toc17233334"/>
      <w:bookmarkStart w:id="36" w:name="_Toc24884212"/>
      <w:bookmarkStart w:id="37" w:name="_Toc24884219"/>
      <w:bookmarkStart w:id="38" w:name="_Toc26648466"/>
      <w:r>
        <w:rPr>
          <w:rFonts w:hint="eastAsia"/>
        </w:rPr>
        <w:t>本文件</w:t>
      </w:r>
      <w:r w:rsidR="007F0BE7">
        <w:rPr>
          <w:rFonts w:hint="eastAsia"/>
        </w:rPr>
        <w:t>描述</w:t>
      </w:r>
      <w:r>
        <w:rPr>
          <w:rFonts w:hint="eastAsia"/>
        </w:rPr>
        <w:t>了一种浓缩天然胶乳和合成胶乳凝块含量（筛余物）的测定方法。</w:t>
      </w:r>
    </w:p>
    <w:p w14:paraId="51F6B41E" w14:textId="77777777" w:rsidR="008B0C9C" w:rsidRDefault="00A92BAF" w:rsidP="008B0C9C">
      <w:pPr>
        <w:pStyle w:val="affffb"/>
        <w:ind w:firstLine="420"/>
      </w:pPr>
      <w:r>
        <w:rPr>
          <w:rFonts w:hint="eastAsia"/>
        </w:rPr>
        <w:t>本文件适用于浓缩天然胶乳和合成胶乳</w:t>
      </w:r>
      <w:r w:rsidR="00236197">
        <w:rPr>
          <w:rFonts w:hint="eastAsia"/>
        </w:rPr>
        <w:t>，不适用于以浓缩天然胶乳和合成胶乳为原料的配合胶乳和硫化胶乳凝块含量（筛余物）的测定</w:t>
      </w:r>
      <w:r>
        <w:rPr>
          <w:rFonts w:hint="eastAsia"/>
        </w:rPr>
        <w:t>。</w:t>
      </w:r>
    </w:p>
    <w:p w14:paraId="0068CBE1" w14:textId="77777777" w:rsidR="00E2552F" w:rsidRDefault="00E2552F" w:rsidP="00A77CCB">
      <w:pPr>
        <w:pStyle w:val="affc"/>
        <w:spacing w:before="312" w:after="312"/>
      </w:pPr>
      <w:bookmarkStart w:id="39" w:name="_Toc26718931"/>
      <w:bookmarkStart w:id="40" w:name="_Toc26986531"/>
      <w:bookmarkStart w:id="41" w:name="_Toc26986772"/>
      <w:bookmarkStart w:id="42" w:name="_Toc97190719"/>
      <w:r>
        <w:rPr>
          <w:rFonts w:hint="eastAsia"/>
        </w:rPr>
        <w:t>规范性引用文件</w:t>
      </w:r>
      <w:bookmarkEnd w:id="34"/>
      <w:bookmarkEnd w:id="35"/>
      <w:bookmarkEnd w:id="36"/>
      <w:bookmarkEnd w:id="37"/>
      <w:bookmarkEnd w:id="38"/>
      <w:bookmarkEnd w:id="39"/>
      <w:bookmarkEnd w:id="40"/>
      <w:bookmarkEnd w:id="41"/>
      <w:bookmarkEnd w:id="42"/>
    </w:p>
    <w:sdt>
      <w:sdtPr>
        <w:rPr>
          <w:rFonts w:hint="eastAsia"/>
        </w:rPr>
        <w:id w:val="715848253"/>
        <w:placeholder>
          <w:docPart w:val="5FC2CB4ADCF34D8B82D4074529B6ECA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4F621635" w14:textId="77777777" w:rsidR="000C3E10" w:rsidRPr="000C3E10" w:rsidRDefault="000C3E10" w:rsidP="00F65893">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0FAD430" w14:textId="77777777" w:rsidR="00A92BAF" w:rsidRDefault="00A92BAF" w:rsidP="00A92BAF">
      <w:pPr>
        <w:pStyle w:val="affffb"/>
        <w:ind w:firstLine="420"/>
      </w:pPr>
      <w:r>
        <w:rPr>
          <w:rFonts w:hint="eastAsia"/>
        </w:rPr>
        <w:t>GB/T 6003.1 试验筛 技术要求和检验 第1部分：金属丝编织网试验筛(GB/T 6003.1-2012，ISO 310-1:2000，MOD)</w:t>
      </w:r>
    </w:p>
    <w:p w14:paraId="31AAEAA3" w14:textId="77777777" w:rsidR="00AA6EC9" w:rsidRPr="00C14D87" w:rsidRDefault="00A92BAF" w:rsidP="00F65893">
      <w:pPr>
        <w:pStyle w:val="affffb"/>
        <w:ind w:firstLine="420"/>
      </w:pPr>
      <w:r>
        <w:rPr>
          <w:rFonts w:hint="eastAsia"/>
        </w:rPr>
        <w:t>GB/T 8290 胶乳 取样（GB/T 8290—</w:t>
      </w:r>
      <w:r w:rsidR="00B97CAD">
        <w:rPr>
          <w:rFonts w:hint="eastAsia"/>
        </w:rPr>
        <w:t>2021</w:t>
      </w:r>
      <w:r>
        <w:rPr>
          <w:rFonts w:hint="eastAsia"/>
        </w:rPr>
        <w:t>，ISO 123:2001，MOD）</w:t>
      </w:r>
    </w:p>
    <w:p w14:paraId="04F847B6" w14:textId="77777777" w:rsidR="00B265BC" w:rsidRPr="00E030F9" w:rsidRDefault="00FD59EB" w:rsidP="00FD59EB">
      <w:pPr>
        <w:pStyle w:val="affc"/>
        <w:spacing w:before="312" w:after="312"/>
      </w:pPr>
      <w:bookmarkStart w:id="43" w:name="_Toc97190720"/>
      <w:r>
        <w:rPr>
          <w:rFonts w:hint="eastAsia"/>
          <w:szCs w:val="21"/>
        </w:rPr>
        <w:t>术语和定义</w:t>
      </w:r>
      <w:bookmarkEnd w:id="43"/>
    </w:p>
    <w:bookmarkStart w:id="44" w:name="_Toc26986532" w:displacedByCustomXml="next"/>
    <w:bookmarkEnd w:id="44" w:displacedByCustomXml="next"/>
    <w:sdt>
      <w:sdtPr>
        <w:id w:val="-1909835108"/>
        <w:placeholder>
          <w:docPart w:val="5FC2CB4ADCF34D8B82D4074529B6ECA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43E3BD96" w14:textId="77777777" w:rsidR="003C010C" w:rsidRDefault="00A92BAF" w:rsidP="00BA263B">
          <w:pPr>
            <w:pStyle w:val="affffb"/>
            <w:ind w:firstLine="420"/>
          </w:pPr>
          <w:r>
            <w:t>下列术语和定义适用于本文件。</w:t>
          </w:r>
        </w:p>
      </w:sdtContent>
    </w:sdt>
    <w:p w14:paraId="12ED08FC" w14:textId="77777777" w:rsidR="00A92BAF" w:rsidRDefault="00A92BAF" w:rsidP="00A92BAF">
      <w:pPr>
        <w:pStyle w:val="affd"/>
        <w:spacing w:before="156" w:after="156"/>
      </w:pPr>
    </w:p>
    <w:p w14:paraId="2A7E737B" w14:textId="77777777" w:rsidR="00A92BAF" w:rsidRPr="00A92BAF" w:rsidRDefault="00A92BAF" w:rsidP="00A92BAF">
      <w:pPr>
        <w:pStyle w:val="afffffffffff5"/>
        <w:numPr>
          <w:ilvl w:val="0"/>
          <w:numId w:val="0"/>
        </w:numPr>
        <w:ind w:left="420"/>
        <w:rPr>
          <w:rFonts w:ascii="黑体" w:eastAsia="黑体" w:hAnsi="黑体"/>
        </w:rPr>
      </w:pPr>
      <w:r w:rsidRPr="00A92BAF">
        <w:rPr>
          <w:rFonts w:ascii="黑体" w:eastAsia="黑体" w:hAnsi="黑体" w:hint="eastAsia"/>
        </w:rPr>
        <w:t>实验室样品</w:t>
      </w:r>
      <w:r w:rsidRPr="00A92BAF">
        <w:rPr>
          <w:rFonts w:ascii="黑体" w:eastAsia="黑体" w:hAnsi="黑体"/>
        </w:rPr>
        <w:t xml:space="preserve"> laboratory sample</w:t>
      </w:r>
    </w:p>
    <w:p w14:paraId="5020F78B" w14:textId="77777777" w:rsidR="00A92BAF" w:rsidRDefault="00A92BAF" w:rsidP="00A92BAF">
      <w:pPr>
        <w:pStyle w:val="afffffffffffc"/>
      </w:pPr>
      <w:r>
        <w:rPr>
          <w:rFonts w:hint="eastAsia"/>
        </w:rPr>
        <w:t>代表该批胶乳并用于实验室检验和试验的一定量的胶乳。</w:t>
      </w:r>
    </w:p>
    <w:p w14:paraId="1BC582BD" w14:textId="77777777" w:rsidR="00A92BAF" w:rsidRDefault="00A92BAF" w:rsidP="00A92BAF">
      <w:pPr>
        <w:pStyle w:val="affd"/>
        <w:spacing w:before="156" w:after="156"/>
      </w:pPr>
    </w:p>
    <w:p w14:paraId="03354E14" w14:textId="77777777" w:rsidR="00A92BAF" w:rsidRDefault="00A92BAF" w:rsidP="00B466F6">
      <w:pPr>
        <w:pStyle w:val="affffffffffff"/>
        <w:tabs>
          <w:tab w:val="clear" w:pos="840"/>
        </w:tabs>
        <w:spacing w:before="156" w:after="156"/>
        <w:ind w:left="0" w:firstLine="0"/>
      </w:pPr>
      <w:r>
        <w:rPr>
          <w:rFonts w:hint="eastAsia"/>
        </w:rPr>
        <w:t xml:space="preserve">    凝块含量</w:t>
      </w:r>
      <w:r>
        <w:t xml:space="preserve"> coagulum content</w:t>
      </w:r>
    </w:p>
    <w:p w14:paraId="2F00F855" w14:textId="77777777" w:rsidR="00A92BAF" w:rsidRDefault="00A92BAF" w:rsidP="00B466F6">
      <w:pPr>
        <w:pStyle w:val="affffffffffff"/>
        <w:tabs>
          <w:tab w:val="clear" w:pos="840"/>
        </w:tabs>
        <w:spacing w:before="156" w:after="156"/>
        <w:ind w:left="0" w:firstLine="0"/>
      </w:pPr>
      <w:r>
        <w:rPr>
          <w:rFonts w:hint="eastAsia"/>
        </w:rPr>
        <w:t xml:space="preserve">    筛余物 </w:t>
      </w:r>
      <w:r>
        <w:t>sieve residue</w:t>
      </w:r>
    </w:p>
    <w:p w14:paraId="5343AF05" w14:textId="77777777" w:rsidR="00A92BAF" w:rsidRDefault="00A92BAF" w:rsidP="00A92BAF">
      <w:pPr>
        <w:pStyle w:val="affffb"/>
        <w:ind w:firstLine="420"/>
      </w:pPr>
      <w:r>
        <w:rPr>
          <w:rFonts w:hint="eastAsia"/>
        </w:rPr>
        <w:t>在试验条件下留在公称孔径为180</w:t>
      </w:r>
      <w:r>
        <w:t> </w:t>
      </w:r>
      <w:r>
        <w:rPr>
          <w:rFonts w:hint="eastAsia"/>
        </w:rPr>
        <w:t>μm</w:t>
      </w:r>
      <w:r>
        <w:rPr>
          <w:rFonts w:hAnsi="宋体" w:hint="eastAsia"/>
        </w:rPr>
        <w:t>±</w:t>
      </w:r>
      <w:r>
        <w:rPr>
          <w:rFonts w:hint="eastAsia"/>
        </w:rPr>
        <w:t>10</w:t>
      </w:r>
      <w:r>
        <w:t> </w:t>
      </w:r>
      <w:r>
        <w:rPr>
          <w:rFonts w:hint="eastAsia"/>
        </w:rPr>
        <w:t>μm或</w:t>
      </w:r>
      <w:r>
        <w:rPr>
          <w:rFonts w:hAnsi="宋体"/>
        </w:rPr>
        <w:t>4</w:t>
      </w:r>
      <w:r>
        <w:rPr>
          <w:rFonts w:hAnsi="宋体" w:hint="eastAsia"/>
        </w:rPr>
        <w:t xml:space="preserve">5 </w:t>
      </w:r>
      <w:r>
        <w:rPr>
          <w:rFonts w:hAnsi="宋体"/>
        </w:rPr>
        <w:t>µm±</w:t>
      </w:r>
      <w:r w:rsidR="00D66E23">
        <w:rPr>
          <w:rFonts w:hAnsi="宋体" w:hint="eastAsia"/>
        </w:rPr>
        <w:t>5</w:t>
      </w:r>
      <w:r>
        <w:rPr>
          <w:rFonts w:hAnsi="宋体" w:hint="eastAsia"/>
        </w:rPr>
        <w:t xml:space="preserve"> </w:t>
      </w:r>
      <w:r>
        <w:rPr>
          <w:rFonts w:hAnsi="宋体"/>
        </w:rPr>
        <w:t>µm</w:t>
      </w:r>
      <w:r>
        <w:rPr>
          <w:rFonts w:hint="eastAsia"/>
        </w:rPr>
        <w:t>的不锈钢丝</w:t>
      </w:r>
      <w:r>
        <w:rPr>
          <w:rFonts w:hint="eastAsia"/>
          <w:lang w:val="zh-CN"/>
        </w:rPr>
        <w:t>过滤</w:t>
      </w:r>
      <w:r>
        <w:rPr>
          <w:rFonts w:hint="eastAsia"/>
        </w:rPr>
        <w:t>筛（符合GB/T 6003.1）上的物质，这些物质由外来杂质和絮凝的橡胶组成。</w:t>
      </w:r>
    </w:p>
    <w:p w14:paraId="669E3100" w14:textId="77777777" w:rsidR="00A92BAF" w:rsidRDefault="00A92BAF" w:rsidP="00A92BAF">
      <w:pPr>
        <w:pStyle w:val="afff2"/>
      </w:pPr>
      <w:r>
        <w:rPr>
          <w:rFonts w:hint="eastAsia"/>
          <w:lang w:val="zh-CN"/>
        </w:rPr>
        <w:t>在对胶乳装运、交货等进行检验的语境中，凝块含量通常理解为“凝块”。实验室样品不包括胶乳表面结皮皮和粗的已凝固橡胶，这些物质在开始检验之前已通过最初的过滤除去。</w:t>
      </w:r>
    </w:p>
    <w:p w14:paraId="5DCAB333" w14:textId="77777777" w:rsidR="00A92BAF" w:rsidRDefault="00A92BAF" w:rsidP="00A92BAF">
      <w:pPr>
        <w:pStyle w:val="affc"/>
        <w:spacing w:before="312" w:after="312"/>
      </w:pPr>
      <w:r>
        <w:rPr>
          <w:rFonts w:hint="eastAsia"/>
        </w:rPr>
        <w:t>原理</w:t>
      </w:r>
    </w:p>
    <w:p w14:paraId="4449A270" w14:textId="77777777" w:rsidR="00A92BAF" w:rsidRDefault="00A92BAF" w:rsidP="00A92BAF">
      <w:pPr>
        <w:pStyle w:val="afffffffffffc"/>
      </w:pPr>
      <w:r>
        <w:rPr>
          <w:rFonts w:hint="eastAsia"/>
          <w:lang w:val="zh-CN"/>
        </w:rPr>
        <w:lastRenderedPageBreak/>
        <w:t>经过粗滤器过滤的实验室样品与表面活性剂混合，再经过规定网孔的过滤筛过滤，洗去筛上未凝固的胶乳，通过干燥筛余物测定凝块含量。</w:t>
      </w:r>
    </w:p>
    <w:p w14:paraId="57E986A4" w14:textId="77777777" w:rsidR="00A92BAF" w:rsidRDefault="00A92BAF" w:rsidP="00A92BAF">
      <w:pPr>
        <w:pStyle w:val="affc"/>
        <w:spacing w:before="312" w:after="312"/>
        <w:rPr>
          <w:rFonts w:ascii="宋体"/>
          <w:lang w:val="zh-CN"/>
        </w:rPr>
      </w:pPr>
      <w:r>
        <w:rPr>
          <w:rFonts w:hint="eastAsia"/>
          <w:kern w:val="2"/>
        </w:rPr>
        <w:t>试剂</w:t>
      </w:r>
    </w:p>
    <w:p w14:paraId="34DF2742" w14:textId="77777777" w:rsidR="00A92BAF" w:rsidRDefault="00A92BAF" w:rsidP="00A92BAF">
      <w:pPr>
        <w:pStyle w:val="afffffffffffc"/>
        <w:rPr>
          <w:lang w:val="zh-CN"/>
        </w:rPr>
      </w:pPr>
      <w:r>
        <w:rPr>
          <w:rFonts w:hint="eastAsia"/>
          <w:szCs w:val="21"/>
        </w:rPr>
        <w:t>仅使用确认的分析纯试剂以及蒸馏水或纯度与之相当的水</w:t>
      </w:r>
      <w:r>
        <w:rPr>
          <w:rFonts w:hint="eastAsia"/>
          <w:lang w:val="zh-CN"/>
        </w:rPr>
        <w:t>。</w:t>
      </w:r>
    </w:p>
    <w:p w14:paraId="6FF1D51B" w14:textId="77777777" w:rsidR="00A92BAF" w:rsidRDefault="00A92BAF" w:rsidP="00A92BAF">
      <w:pPr>
        <w:pStyle w:val="affd"/>
        <w:spacing w:before="156" w:after="156"/>
      </w:pPr>
      <w:r>
        <w:rPr>
          <w:rFonts w:hint="eastAsia"/>
        </w:rPr>
        <w:t>阴离子表面活性剂</w:t>
      </w:r>
    </w:p>
    <w:p w14:paraId="2B896D9D" w14:textId="77777777" w:rsidR="00A92BAF" w:rsidRDefault="00A92BAF" w:rsidP="00FE49F8">
      <w:pPr>
        <w:pStyle w:val="affffb"/>
        <w:ind w:firstLine="420"/>
      </w:pPr>
      <w:r>
        <w:rPr>
          <w:rFonts w:hint="eastAsia"/>
          <w:lang w:val="zh-CN"/>
        </w:rPr>
        <w:t>每升溶液中含油酸钾或月桂酸铵</w:t>
      </w:r>
      <w:r>
        <w:t>50</w:t>
      </w:r>
      <w:r>
        <w:t> </w:t>
      </w:r>
      <w:r>
        <w:t>g</w:t>
      </w:r>
      <w:r w:rsidR="00FE49F8">
        <w:rPr>
          <w:rFonts w:hAnsi="宋体" w:cs="Arial" w:hint="eastAsia"/>
          <w:sz w:val="20"/>
        </w:rPr>
        <w:t>（用于</w:t>
      </w:r>
      <w:r w:rsidR="00FE49F8">
        <w:rPr>
          <w:rFonts w:hint="eastAsia"/>
        </w:rPr>
        <w:t>浓缩天然胶乳</w:t>
      </w:r>
      <w:r w:rsidR="00FE49F8">
        <w:rPr>
          <w:rFonts w:hAnsi="宋体" w:cs="Arial" w:hint="eastAsia"/>
          <w:sz w:val="20"/>
        </w:rPr>
        <w:t>）</w:t>
      </w:r>
      <w:r>
        <w:rPr>
          <w:rFonts w:hint="eastAsia"/>
        </w:rPr>
        <w:t>。</w:t>
      </w:r>
    </w:p>
    <w:p w14:paraId="523EDCCD" w14:textId="77777777" w:rsidR="00A92BAF" w:rsidRDefault="00A92BAF" w:rsidP="00A92BAF">
      <w:pPr>
        <w:pStyle w:val="affd"/>
        <w:spacing w:before="156" w:after="156"/>
      </w:pPr>
      <w:r>
        <w:rPr>
          <w:rFonts w:hint="eastAsia"/>
        </w:rPr>
        <w:t>非离子表面活性剂</w:t>
      </w:r>
    </w:p>
    <w:p w14:paraId="50A98A39" w14:textId="77777777" w:rsidR="00A92BAF" w:rsidRDefault="00A92BAF" w:rsidP="00FE49F8">
      <w:pPr>
        <w:pStyle w:val="affffb"/>
        <w:ind w:firstLine="420"/>
      </w:pPr>
      <w:r>
        <w:rPr>
          <w:rFonts w:hint="eastAsia"/>
          <w:lang w:val="zh-CN"/>
        </w:rPr>
        <w:t>每升溶液中含</w:t>
      </w:r>
      <w:r>
        <w:t>水溶性乙氧基化烷基酚</w:t>
      </w:r>
      <w:r>
        <w:rPr>
          <w:rFonts w:hAnsi="宋体" w:hint="eastAsia"/>
          <w:szCs w:val="21"/>
        </w:rPr>
        <w:t>50</w:t>
      </w:r>
      <w:r>
        <w:t> </w:t>
      </w:r>
      <w:r>
        <w:rPr>
          <w:rFonts w:hAnsi="宋体" w:hint="eastAsia"/>
          <w:szCs w:val="21"/>
        </w:rPr>
        <w:t>g</w:t>
      </w:r>
      <w:r>
        <w:t>，</w:t>
      </w:r>
      <w:r>
        <w:rPr>
          <w:rFonts w:hAnsi="宋体" w:cs="宋体" w:hint="eastAsia"/>
        </w:rPr>
        <w:t>pH</w:t>
      </w:r>
      <w:r>
        <w:rPr>
          <w:rFonts w:hint="eastAsia"/>
        </w:rPr>
        <w:t>值</w:t>
      </w:r>
      <w:r>
        <w:t>为</w:t>
      </w:r>
      <w:r>
        <w:rPr>
          <w:rFonts w:hAnsi="宋体" w:hint="eastAsia"/>
          <w:szCs w:val="21"/>
        </w:rPr>
        <w:t>7.0±0.5</w:t>
      </w:r>
      <w:r>
        <w:rPr>
          <w:rFonts w:hint="eastAsia"/>
        </w:rPr>
        <w:t>（</w:t>
      </w:r>
      <w:r>
        <w:t>用于合成胶乳</w:t>
      </w:r>
      <w:r>
        <w:rPr>
          <w:rFonts w:hint="eastAsia"/>
        </w:rPr>
        <w:t>）</w:t>
      </w:r>
      <w:r>
        <w:t>。</w:t>
      </w:r>
    </w:p>
    <w:p w14:paraId="1328A02D" w14:textId="77777777" w:rsidR="00A92BAF" w:rsidRDefault="00A92BAF" w:rsidP="00A92BAF">
      <w:pPr>
        <w:pStyle w:val="affd"/>
        <w:spacing w:before="156" w:after="156"/>
      </w:pPr>
      <w:r>
        <w:rPr>
          <w:rFonts w:hint="eastAsia"/>
        </w:rPr>
        <w:t>pH试纸</w:t>
      </w:r>
    </w:p>
    <w:p w14:paraId="18958E4E" w14:textId="77777777" w:rsidR="00A92BAF" w:rsidRDefault="00A92BAF" w:rsidP="00A92BAF">
      <w:pPr>
        <w:pStyle w:val="affc"/>
        <w:spacing w:before="312" w:after="312"/>
      </w:pPr>
      <w:r>
        <w:rPr>
          <w:rFonts w:hint="eastAsia"/>
        </w:rPr>
        <w:t>仪器</w:t>
      </w:r>
    </w:p>
    <w:p w14:paraId="3C810367" w14:textId="77777777" w:rsidR="00A92BAF" w:rsidRDefault="00A92BAF" w:rsidP="00A92BAF">
      <w:pPr>
        <w:pStyle w:val="afffffffffffc"/>
      </w:pPr>
      <w:r>
        <w:t>实验室</w:t>
      </w:r>
      <w:r>
        <w:rPr>
          <w:rFonts w:hint="eastAsia"/>
        </w:rPr>
        <w:t>常规仪器以及下列仪器。</w:t>
      </w:r>
    </w:p>
    <w:p w14:paraId="3C6C61AE" w14:textId="77777777" w:rsidR="00A92BAF" w:rsidRDefault="00A92BAF" w:rsidP="00A92BAF">
      <w:pPr>
        <w:pStyle w:val="affd"/>
        <w:spacing w:before="156" w:after="156"/>
      </w:pPr>
      <w:r>
        <w:rPr>
          <w:rFonts w:hint="eastAsia"/>
        </w:rPr>
        <w:t>粗过滤筛</w:t>
      </w:r>
    </w:p>
    <w:p w14:paraId="24EC3331" w14:textId="77777777" w:rsidR="00A92BAF" w:rsidRDefault="00A92BAF" w:rsidP="00A92BAF">
      <w:pPr>
        <w:pStyle w:val="afffffffffffc"/>
        <w:rPr>
          <w:lang w:val="zh-CN"/>
        </w:rPr>
      </w:pPr>
      <w:r>
        <w:rPr>
          <w:rFonts w:hint="eastAsia"/>
        </w:rPr>
        <w:t>用</w:t>
      </w:r>
      <w:r>
        <w:rPr>
          <w:rFonts w:hint="eastAsia"/>
          <w:lang w:val="zh-CN"/>
        </w:rPr>
        <w:t>不锈钢丝或不受胶乳浸蚀的合成纤维布</w:t>
      </w:r>
      <w:r>
        <w:rPr>
          <w:rFonts w:hint="eastAsia"/>
        </w:rPr>
        <w:t>制成</w:t>
      </w:r>
      <w:r>
        <w:rPr>
          <w:lang w:val="zh-CN"/>
        </w:rPr>
        <w:t>,</w:t>
      </w:r>
      <w:r>
        <w:rPr>
          <w:rFonts w:hint="eastAsia"/>
          <w:lang w:val="zh-CN"/>
        </w:rPr>
        <w:t>公称</w:t>
      </w:r>
      <w:r>
        <w:rPr>
          <w:rFonts w:hint="eastAsia"/>
        </w:rPr>
        <w:t>孔径</w:t>
      </w:r>
      <w:r>
        <w:rPr>
          <w:rFonts w:hint="eastAsia"/>
          <w:lang w:val="zh-CN"/>
        </w:rPr>
        <w:t>为7</w:t>
      </w:r>
      <w:r>
        <w:rPr>
          <w:lang w:val="zh-CN"/>
        </w:rPr>
        <w:t>10</w:t>
      </w:r>
      <w:r>
        <w:rPr>
          <w:lang w:val="zh-CN"/>
        </w:rPr>
        <w:t> </w:t>
      </w:r>
      <w:r>
        <w:rPr>
          <w:rFonts w:hint="eastAsia"/>
        </w:rPr>
        <w:t>μ</w:t>
      </w:r>
      <w:r>
        <w:rPr>
          <w:lang w:val="zh-CN"/>
        </w:rPr>
        <w:t>m</w:t>
      </w:r>
      <w:r>
        <w:rPr>
          <w:rFonts w:hAnsi="宋体" w:hint="eastAsia"/>
          <w:lang w:val="zh-CN"/>
        </w:rPr>
        <w:t>±</w:t>
      </w:r>
      <w:r>
        <w:rPr>
          <w:rFonts w:hint="eastAsia"/>
          <w:lang w:val="zh-CN"/>
        </w:rPr>
        <w:t>25</w:t>
      </w:r>
      <w:r>
        <w:rPr>
          <w:lang w:val="zh-CN"/>
        </w:rPr>
        <w:t> </w:t>
      </w:r>
      <w:r>
        <w:rPr>
          <w:rFonts w:hint="eastAsia"/>
        </w:rPr>
        <w:t>μ</w:t>
      </w:r>
      <w:r>
        <w:rPr>
          <w:rFonts w:hint="eastAsia"/>
          <w:lang w:val="zh-CN"/>
        </w:rPr>
        <w:t>m。</w:t>
      </w:r>
    </w:p>
    <w:p w14:paraId="1474B69F" w14:textId="77777777" w:rsidR="00A92BAF" w:rsidRDefault="00A92BAF" w:rsidP="00A92BAF">
      <w:pPr>
        <w:pStyle w:val="affd"/>
        <w:spacing w:before="156" w:after="156"/>
      </w:pPr>
      <w:r>
        <w:rPr>
          <w:rFonts w:hint="eastAsia"/>
        </w:rPr>
        <w:t>试验筛</w:t>
      </w:r>
    </w:p>
    <w:p w14:paraId="5C8EA0BE" w14:textId="77777777" w:rsidR="00A92BAF" w:rsidRDefault="00A92BAF" w:rsidP="00A92BAF">
      <w:pPr>
        <w:pStyle w:val="afffffffffffc"/>
        <w:rPr>
          <w:lang w:val="zh-CN"/>
        </w:rPr>
      </w:pPr>
      <w:r>
        <w:rPr>
          <w:rFonts w:hint="eastAsia"/>
        </w:rPr>
        <w:t>不锈钢丝（优选材料）制成的圆盘，公称孔径为180</w:t>
      </w:r>
      <w:r>
        <w:rPr>
          <w:lang w:val="zh-CN"/>
        </w:rPr>
        <w:t> </w:t>
      </w:r>
      <w:r>
        <w:rPr>
          <w:rFonts w:hint="eastAsia"/>
        </w:rPr>
        <w:t>μm</w:t>
      </w:r>
      <w:r>
        <w:rPr>
          <w:rFonts w:hAnsi="宋体" w:hint="eastAsia"/>
        </w:rPr>
        <w:t>±</w:t>
      </w:r>
      <w:r>
        <w:rPr>
          <w:rFonts w:hint="eastAsia"/>
        </w:rPr>
        <w:t>10</w:t>
      </w:r>
      <w:r>
        <w:rPr>
          <w:lang w:val="zh-CN"/>
        </w:rPr>
        <w:t> </w:t>
      </w:r>
      <w:r>
        <w:rPr>
          <w:rFonts w:hint="eastAsia"/>
        </w:rPr>
        <w:t>μm或</w:t>
      </w:r>
      <w:r>
        <w:rPr>
          <w:rFonts w:hAnsi="宋体"/>
        </w:rPr>
        <w:t>45</w:t>
      </w:r>
      <w:r>
        <w:rPr>
          <w:rFonts w:hAnsi="宋体" w:hint="eastAsia"/>
        </w:rPr>
        <w:t xml:space="preserve"> </w:t>
      </w:r>
      <w:r>
        <w:rPr>
          <w:rFonts w:hAnsi="宋体"/>
        </w:rPr>
        <w:t>µm</w:t>
      </w:r>
      <w:r>
        <w:rPr>
          <w:rFonts w:hAnsi="宋体" w:hint="eastAsia"/>
        </w:rPr>
        <w:t>±</w:t>
      </w:r>
      <w:r w:rsidR="00D66E23">
        <w:rPr>
          <w:rFonts w:hint="eastAsia"/>
        </w:rPr>
        <w:t>5</w:t>
      </w:r>
      <w:r>
        <w:rPr>
          <w:lang w:val="zh-CN"/>
        </w:rPr>
        <w:t> </w:t>
      </w:r>
      <w:r>
        <w:rPr>
          <w:rFonts w:hint="eastAsia"/>
        </w:rPr>
        <w:t>μm，符合GB/T 6003.1的规定。也可使用合成纤维布制试验筛。</w:t>
      </w:r>
    </w:p>
    <w:p w14:paraId="66B96E97" w14:textId="77777777" w:rsidR="00A92BAF" w:rsidRDefault="00A92BAF" w:rsidP="00A92BAF">
      <w:pPr>
        <w:pStyle w:val="afffffffffffc"/>
        <w:rPr>
          <w:lang w:val="zh-CN"/>
        </w:rPr>
      </w:pPr>
      <w:r>
        <w:rPr>
          <w:rFonts w:hint="eastAsia"/>
          <w:lang w:val="zh-CN"/>
        </w:rPr>
        <w:t>如果过滤筛需要清洁(如重复使用), 将其浸入冷的5</w:t>
      </w:r>
      <w:r>
        <w:t> </w:t>
      </w:r>
      <w:r>
        <w:rPr>
          <w:rFonts w:hint="eastAsia"/>
          <w:lang w:val="zh-CN"/>
        </w:rPr>
        <w:t>%（体积分数）的硝酸溶液中煮沸 30</w:t>
      </w:r>
      <w:r>
        <w:t> </w:t>
      </w:r>
      <w:r>
        <w:rPr>
          <w:rFonts w:hint="eastAsia"/>
          <w:lang w:val="zh-CN"/>
        </w:rPr>
        <w:t>min，用水冲洗并干燥至恒重。</w:t>
      </w:r>
      <w:r>
        <w:rPr>
          <w:lang w:val="zh-CN"/>
        </w:rPr>
        <w:t xml:space="preserve"> </w:t>
      </w:r>
    </w:p>
    <w:p w14:paraId="72D48153" w14:textId="77777777" w:rsidR="00A92BAF" w:rsidRDefault="00A92BAF" w:rsidP="00A92BAF">
      <w:pPr>
        <w:ind w:firstLineChars="200" w:firstLine="420"/>
        <w:rPr>
          <w:rFonts w:ascii="黑体" w:eastAsia="黑体"/>
          <w:kern w:val="0"/>
          <w:lang w:val="zh-CN"/>
        </w:rPr>
      </w:pPr>
      <w:r>
        <w:rPr>
          <w:rFonts w:ascii="黑体" w:eastAsia="黑体" w:hint="eastAsia"/>
          <w:kern w:val="0"/>
          <w:lang w:val="zh-CN"/>
        </w:rPr>
        <w:t>警示</w:t>
      </w:r>
      <w:r>
        <w:rPr>
          <w:rFonts w:hint="eastAsia"/>
        </w:rPr>
        <w:t>——</w:t>
      </w:r>
      <w:r>
        <w:rPr>
          <w:rFonts w:ascii="黑体" w:eastAsia="黑体" w:hint="eastAsia"/>
          <w:kern w:val="0"/>
          <w:lang w:val="zh-CN"/>
        </w:rPr>
        <w:t>合成纤维制成的过滤筛不得使用硝酸清洁。</w:t>
      </w:r>
    </w:p>
    <w:p w14:paraId="5D7251A0" w14:textId="77777777" w:rsidR="00A92BAF" w:rsidRDefault="00A92BAF" w:rsidP="00A92BAF">
      <w:pPr>
        <w:pStyle w:val="affd"/>
        <w:spacing w:before="156" w:after="156"/>
      </w:pPr>
      <w:r>
        <w:rPr>
          <w:rFonts w:hint="eastAsia"/>
        </w:rPr>
        <w:t>不锈钢环</w:t>
      </w:r>
    </w:p>
    <w:p w14:paraId="05B2465D" w14:textId="77777777" w:rsidR="00A92BAF" w:rsidRDefault="00A92BAF" w:rsidP="00A92BAF">
      <w:pPr>
        <w:pStyle w:val="afffffffffffc"/>
        <w:rPr>
          <w:lang w:val="zh-CN"/>
        </w:rPr>
      </w:pPr>
      <w:r>
        <w:rPr>
          <w:rFonts w:hint="eastAsia"/>
          <w:lang w:val="zh-CN"/>
        </w:rPr>
        <w:t>2个，内径相等，并在</w:t>
      </w:r>
      <w:r>
        <w:rPr>
          <w:lang w:val="zh-CN"/>
        </w:rPr>
        <w:t xml:space="preserve"> 25</w:t>
      </w:r>
      <w:r>
        <w:rPr>
          <w:lang w:val="zh-CN"/>
        </w:rPr>
        <w:t> </w:t>
      </w:r>
      <w:r>
        <w:rPr>
          <w:rFonts w:hint="eastAsia"/>
          <w:lang w:val="zh-CN"/>
        </w:rPr>
        <w:t>mm</w:t>
      </w:r>
      <w:r>
        <w:rPr>
          <w:rFonts w:hAnsi="宋体" w:hint="eastAsia"/>
          <w:lang w:val="zh-CN"/>
        </w:rPr>
        <w:t>～</w:t>
      </w:r>
      <w:r>
        <w:rPr>
          <w:lang w:val="zh-CN"/>
        </w:rPr>
        <w:t>50</w:t>
      </w:r>
      <w:r>
        <w:rPr>
          <w:lang w:val="zh-CN"/>
        </w:rPr>
        <w:t> </w:t>
      </w:r>
      <w:r>
        <w:rPr>
          <w:rFonts w:hint="eastAsia"/>
          <w:lang w:val="zh-CN"/>
        </w:rPr>
        <w:t>mm之间。</w:t>
      </w:r>
    </w:p>
    <w:p w14:paraId="23420C18" w14:textId="77777777" w:rsidR="00A92BAF" w:rsidRDefault="00A92BAF" w:rsidP="00A92BAF">
      <w:pPr>
        <w:pStyle w:val="affd"/>
        <w:spacing w:before="156" w:after="156"/>
      </w:pPr>
      <w:r>
        <w:rPr>
          <w:rFonts w:hint="eastAsia"/>
        </w:rPr>
        <w:t>烧杯</w:t>
      </w:r>
    </w:p>
    <w:p w14:paraId="37D6B1F0" w14:textId="77777777" w:rsidR="00A92BAF" w:rsidRDefault="00A92BAF" w:rsidP="00A92BAF">
      <w:pPr>
        <w:pStyle w:val="afffffffffffc"/>
        <w:rPr>
          <w:lang w:val="zh-CN"/>
        </w:rPr>
      </w:pPr>
      <w:r>
        <w:rPr>
          <w:rFonts w:hint="eastAsia"/>
          <w:lang w:val="zh-CN"/>
        </w:rPr>
        <w:t>容量为</w:t>
      </w:r>
      <w:r>
        <w:rPr>
          <w:lang w:val="zh-CN"/>
        </w:rPr>
        <w:t xml:space="preserve"> 600</w:t>
      </w:r>
      <w:r>
        <w:t> </w:t>
      </w:r>
      <w:r>
        <w:rPr>
          <w:rFonts w:hint="eastAsia"/>
          <w:lang w:val="zh-CN"/>
        </w:rPr>
        <w:t>mL。</w:t>
      </w:r>
    </w:p>
    <w:p w14:paraId="42750706" w14:textId="77777777" w:rsidR="00A92BAF" w:rsidRDefault="00A92BAF" w:rsidP="00A92BAF">
      <w:pPr>
        <w:pStyle w:val="affd"/>
        <w:spacing w:before="156" w:after="156"/>
      </w:pPr>
      <w:r>
        <w:rPr>
          <w:rFonts w:hint="eastAsia"/>
        </w:rPr>
        <w:t>烘箱</w:t>
      </w:r>
    </w:p>
    <w:p w14:paraId="1E9B4BEC" w14:textId="77777777" w:rsidR="00A92BAF" w:rsidRDefault="00A92BAF" w:rsidP="00A92BAF">
      <w:pPr>
        <w:pStyle w:val="afffffffffffc"/>
        <w:rPr>
          <w:rFonts w:hAnsi="宋体"/>
          <w:lang w:val="zh-CN"/>
        </w:rPr>
      </w:pPr>
      <w:r>
        <w:rPr>
          <w:rFonts w:hint="eastAsia"/>
          <w:lang w:val="zh-CN"/>
        </w:rPr>
        <w:t>能控温在</w:t>
      </w:r>
      <w:r>
        <w:rPr>
          <w:lang w:val="zh-CN"/>
        </w:rPr>
        <w:t>100</w:t>
      </w:r>
      <w:r>
        <w:rPr>
          <w:lang w:val="zh-CN"/>
        </w:rPr>
        <w:t> </w:t>
      </w:r>
      <w:r>
        <w:rPr>
          <w:rFonts w:hAnsi="宋体" w:hint="eastAsia"/>
          <w:lang w:val="zh-CN"/>
        </w:rPr>
        <w:t>℃±5</w:t>
      </w:r>
      <w:r>
        <w:rPr>
          <w:lang w:val="zh-CN"/>
        </w:rPr>
        <w:t> </w:t>
      </w:r>
      <w:r>
        <w:rPr>
          <w:rFonts w:hAnsi="宋体" w:hint="eastAsia"/>
          <w:lang w:val="zh-CN"/>
        </w:rPr>
        <w:t>℃（其它情况参见8.6中的注）。</w:t>
      </w:r>
    </w:p>
    <w:p w14:paraId="46BC4EF0" w14:textId="77777777" w:rsidR="00A92BAF" w:rsidRDefault="00A92BAF" w:rsidP="00A92BAF">
      <w:pPr>
        <w:pStyle w:val="affd"/>
        <w:spacing w:before="156" w:after="156"/>
      </w:pPr>
      <w:r>
        <w:rPr>
          <w:rFonts w:hint="eastAsia"/>
        </w:rPr>
        <w:t>干燥器</w:t>
      </w:r>
    </w:p>
    <w:p w14:paraId="412D1B7D" w14:textId="77777777" w:rsidR="00A92BAF" w:rsidRDefault="00A92BAF" w:rsidP="00A92BAF">
      <w:pPr>
        <w:pStyle w:val="affd"/>
        <w:spacing w:before="156" w:after="156"/>
      </w:pPr>
      <w:r>
        <w:rPr>
          <w:rFonts w:hint="eastAsia"/>
        </w:rPr>
        <w:t>天平</w:t>
      </w:r>
    </w:p>
    <w:p w14:paraId="7A845D21" w14:textId="77777777" w:rsidR="00A92BAF" w:rsidRDefault="00A92BAF" w:rsidP="00A92BAF">
      <w:pPr>
        <w:pStyle w:val="afffffffffffc"/>
        <w:rPr>
          <w:sz w:val="24"/>
        </w:rPr>
      </w:pPr>
      <w:r>
        <w:rPr>
          <w:rFonts w:hint="eastAsia"/>
          <w:lang w:val="zh-CN"/>
        </w:rPr>
        <w:t>一台能精确至</w:t>
      </w:r>
      <w:r>
        <w:t>1</w:t>
      </w:r>
      <w:r>
        <w:t> </w:t>
      </w:r>
      <w:r>
        <w:rPr>
          <w:rFonts w:hint="eastAsia"/>
        </w:rPr>
        <w:t>m</w:t>
      </w:r>
      <w:r>
        <w:t xml:space="preserve">g </w:t>
      </w:r>
      <w:r>
        <w:rPr>
          <w:rFonts w:hint="eastAsia"/>
          <w:lang w:val="zh-CN"/>
        </w:rPr>
        <w:t>或更精确</w:t>
      </w:r>
      <w:r>
        <w:rPr>
          <w:rFonts w:hint="eastAsia"/>
        </w:rPr>
        <w:t xml:space="preserve">, </w:t>
      </w:r>
      <w:r>
        <w:rPr>
          <w:rFonts w:hint="eastAsia"/>
          <w:lang w:val="zh-CN"/>
        </w:rPr>
        <w:t>另一台能精确至</w:t>
      </w:r>
      <w:r>
        <w:t>1</w:t>
      </w:r>
      <w:r>
        <w:t> </w:t>
      </w:r>
      <w:r>
        <w:t>g</w:t>
      </w:r>
      <w:r>
        <w:rPr>
          <w:rFonts w:hint="eastAsia"/>
          <w:lang w:val="zh-CN"/>
        </w:rPr>
        <w:t>。</w:t>
      </w:r>
    </w:p>
    <w:p w14:paraId="42F5A935" w14:textId="77777777" w:rsidR="00A92BAF" w:rsidRDefault="00A92BAF" w:rsidP="00A92BAF">
      <w:pPr>
        <w:pStyle w:val="affc"/>
        <w:spacing w:before="312" w:after="312"/>
      </w:pPr>
      <w:r>
        <w:rPr>
          <w:rFonts w:hint="eastAsia"/>
        </w:rPr>
        <w:t>取样</w:t>
      </w:r>
    </w:p>
    <w:p w14:paraId="65693795" w14:textId="77777777" w:rsidR="00A92BAF" w:rsidRDefault="00A92BAF" w:rsidP="00A92BAF">
      <w:pPr>
        <w:pStyle w:val="afffffffffffc"/>
        <w:ind w:firstLineChars="0" w:firstLine="0"/>
      </w:pPr>
      <w:r>
        <w:rPr>
          <w:rFonts w:hint="eastAsia"/>
        </w:rPr>
        <w:lastRenderedPageBreak/>
        <w:t xml:space="preserve">   </w:t>
      </w:r>
      <w:r>
        <w:rPr>
          <w:rFonts w:hint="eastAsia"/>
          <w:lang w:val="zh-CN"/>
        </w:rPr>
        <w:t>按GB/T 8290规定取样并制备实验室样品。实验室样品应不包括任何干的胶乳结皮和粗的凝块。</w:t>
      </w:r>
    </w:p>
    <w:p w14:paraId="10864D76" w14:textId="77777777" w:rsidR="00A92BAF" w:rsidRDefault="00A92BAF" w:rsidP="00A92BAF">
      <w:pPr>
        <w:pStyle w:val="affc"/>
        <w:spacing w:before="312" w:after="312"/>
      </w:pPr>
      <w:r>
        <w:rPr>
          <w:rFonts w:hint="eastAsia"/>
        </w:rPr>
        <w:t>试验步骤</w:t>
      </w:r>
    </w:p>
    <w:p w14:paraId="0B5664CA" w14:textId="77777777" w:rsidR="00A92BAF" w:rsidRPr="00A92BAF" w:rsidRDefault="00A92BAF" w:rsidP="00A92BAF">
      <w:pPr>
        <w:pStyle w:val="affd"/>
        <w:spacing w:before="156" w:after="156"/>
        <w:rPr>
          <w:rFonts w:ascii="宋体" w:eastAsia="宋体" w:hAnsi="宋体"/>
        </w:rPr>
      </w:pPr>
      <w:r w:rsidRPr="00A92BAF">
        <w:rPr>
          <w:rFonts w:ascii="宋体" w:eastAsia="宋体" w:hAnsi="宋体" w:hint="eastAsia"/>
        </w:rPr>
        <w:t>按下列步骤进行双份平行测定。</w:t>
      </w:r>
    </w:p>
    <w:p w14:paraId="0C654059" w14:textId="77777777" w:rsidR="00A92BAF" w:rsidRPr="00A92BAF" w:rsidRDefault="00A92BAF" w:rsidP="00A92BAF">
      <w:pPr>
        <w:pStyle w:val="affd"/>
        <w:spacing w:before="156" w:after="156"/>
        <w:rPr>
          <w:rFonts w:ascii="宋体" w:eastAsia="宋体" w:hAnsi="宋体"/>
        </w:rPr>
      </w:pPr>
      <w:r w:rsidRPr="00A92BAF">
        <w:rPr>
          <w:rFonts w:ascii="宋体" w:eastAsia="宋体" w:hAnsi="宋体" w:hint="eastAsia"/>
        </w:rPr>
        <w:t>充分搅拌实验室样品以保证其均匀。</w:t>
      </w:r>
    </w:p>
    <w:p w14:paraId="23625B31" w14:textId="77777777" w:rsidR="00A92BAF" w:rsidRPr="00A92BAF" w:rsidRDefault="00A92BAF" w:rsidP="00A92BAF">
      <w:pPr>
        <w:pStyle w:val="affd"/>
        <w:spacing w:before="156" w:after="156"/>
        <w:rPr>
          <w:rFonts w:ascii="宋体" w:eastAsia="宋体" w:hAnsi="宋体"/>
        </w:rPr>
      </w:pPr>
      <w:r w:rsidRPr="00A92BAF">
        <w:rPr>
          <w:rFonts w:ascii="宋体" w:eastAsia="宋体" w:hAnsi="宋体" w:hint="eastAsia"/>
        </w:rPr>
        <w:t>使用710</w:t>
      </w:r>
      <w:r w:rsidRPr="00A92BAF">
        <w:rPr>
          <w:rFonts w:ascii="宋体" w:eastAsia="宋体"/>
          <w:lang w:val="zh-CN"/>
        </w:rPr>
        <w:t> </w:t>
      </w:r>
      <w:r w:rsidRPr="00A92BAF">
        <w:rPr>
          <w:rFonts w:ascii="宋体" w:eastAsia="宋体" w:hAnsi="宋体" w:hint="eastAsia"/>
        </w:rPr>
        <w:t>μm的粗过滤筛（6.1）将适量的匀化实验室样品过滤至干净的烧杯(6.4)中,盖住烧杯口确保胶乳表面不结皮。</w:t>
      </w:r>
    </w:p>
    <w:p w14:paraId="0F513DDF" w14:textId="77777777" w:rsidR="00A92BAF" w:rsidRPr="00FE49F8" w:rsidRDefault="00A92BAF" w:rsidP="00FE49F8">
      <w:pPr>
        <w:pStyle w:val="affd"/>
        <w:spacing w:before="156" w:after="156"/>
        <w:rPr>
          <w:rFonts w:ascii="宋体" w:eastAsia="宋体" w:hAnsi="宋体"/>
        </w:rPr>
      </w:pPr>
      <w:r w:rsidRPr="00FE49F8">
        <w:rPr>
          <w:rFonts w:ascii="宋体" w:eastAsia="宋体" w:hAnsi="宋体" w:hint="eastAsia"/>
        </w:rPr>
        <w:t>在100</w:t>
      </w:r>
      <w:r w:rsidRPr="00FE49F8">
        <w:rPr>
          <w:rFonts w:ascii="宋体" w:eastAsia="宋体"/>
          <w:lang w:val="zh-CN"/>
        </w:rPr>
        <w:t> </w:t>
      </w:r>
      <w:r w:rsidRPr="00FE49F8">
        <w:rPr>
          <w:rFonts w:ascii="宋体" w:eastAsia="宋体" w:hAnsi="宋体" w:hint="eastAsia"/>
        </w:rPr>
        <w:t>℃±5</w:t>
      </w:r>
      <w:r w:rsidRPr="00FE49F8">
        <w:rPr>
          <w:rFonts w:ascii="宋体" w:eastAsia="宋体"/>
          <w:lang w:val="zh-CN"/>
        </w:rPr>
        <w:t> </w:t>
      </w:r>
      <w:r w:rsidRPr="00FE49F8">
        <w:rPr>
          <w:rFonts w:ascii="宋体" w:eastAsia="宋体" w:hAnsi="宋体" w:hint="eastAsia"/>
        </w:rPr>
        <w:t>℃烘箱(6.5)内干燥试验筛 (6.2)至恒重（参见8.6注）并记录其质量（</w:t>
      </w:r>
      <w:r w:rsidRPr="00FE49F8">
        <w:rPr>
          <w:rFonts w:ascii="宋体" w:eastAsia="宋体" w:hAnsi="宋体" w:hint="eastAsia"/>
          <w:i/>
        </w:rPr>
        <w:t>m</w:t>
      </w:r>
      <w:r w:rsidRPr="00FE49F8">
        <w:rPr>
          <w:rFonts w:ascii="宋体" w:eastAsia="宋体" w:hAnsi="宋体" w:hint="eastAsia"/>
          <w:vertAlign w:val="subscript"/>
        </w:rPr>
        <w:t>1</w:t>
      </w:r>
      <w:r w:rsidRPr="00FE49F8">
        <w:rPr>
          <w:rFonts w:ascii="宋体" w:eastAsia="宋体" w:hAnsi="宋体" w:hint="eastAsia"/>
        </w:rPr>
        <w:t>）,精确至1</w:t>
      </w:r>
      <w:r w:rsidRPr="00FE49F8">
        <w:rPr>
          <w:rFonts w:ascii="宋体" w:eastAsia="宋体"/>
          <w:lang w:val="zh-CN"/>
        </w:rPr>
        <w:t> </w:t>
      </w:r>
      <w:r w:rsidRPr="00FE49F8">
        <w:rPr>
          <w:rFonts w:ascii="宋体" w:eastAsia="宋体" w:hAnsi="宋体" w:hint="eastAsia"/>
        </w:rPr>
        <w:t>mg。用两个不锈钢环(6.3)固定试验筛。浓缩天然胶乳应使用</w:t>
      </w:r>
      <w:r w:rsidRPr="00FE49F8">
        <w:rPr>
          <w:rFonts w:ascii="宋体" w:eastAsia="宋体" w:hAnsi="宋体"/>
        </w:rPr>
        <w:t>180 μm±10 μm</w:t>
      </w:r>
      <w:r w:rsidRPr="00FE49F8">
        <w:rPr>
          <w:rFonts w:ascii="宋体" w:eastAsia="宋体" w:hAnsi="宋体" w:hint="eastAsia"/>
        </w:rPr>
        <w:t>的试验筛（6.2）</w:t>
      </w:r>
      <w:r w:rsidR="00FE49F8">
        <w:rPr>
          <w:rFonts w:ascii="宋体" w:eastAsia="宋体" w:hAnsi="宋体" w:hint="eastAsia"/>
        </w:rPr>
        <w:t>，</w:t>
      </w:r>
      <w:r w:rsidR="00FE49F8" w:rsidRPr="00FE49F8">
        <w:rPr>
          <w:rFonts w:ascii="宋体" w:eastAsia="宋体" w:hAnsi="宋体" w:hint="eastAsia"/>
        </w:rPr>
        <w:t>合成胶乳使用180</w:t>
      </w:r>
      <w:r w:rsidR="00FE49F8" w:rsidRPr="00FE49F8">
        <w:rPr>
          <w:rFonts w:ascii="宋体" w:eastAsia="宋体"/>
          <w:lang w:val="zh-CN"/>
        </w:rPr>
        <w:t> </w:t>
      </w:r>
      <w:r w:rsidR="00FE49F8" w:rsidRPr="00FE49F8">
        <w:rPr>
          <w:rFonts w:ascii="宋体" w:eastAsia="宋体" w:hAnsi="宋体" w:hint="eastAsia"/>
        </w:rPr>
        <w:t>μm±10</w:t>
      </w:r>
      <w:r w:rsidR="00FE49F8" w:rsidRPr="00FE49F8">
        <w:rPr>
          <w:rFonts w:ascii="宋体" w:eastAsia="宋体"/>
          <w:lang w:val="zh-CN"/>
        </w:rPr>
        <w:t> </w:t>
      </w:r>
      <w:r w:rsidR="00FE49F8" w:rsidRPr="00FE49F8">
        <w:rPr>
          <w:rFonts w:ascii="宋体" w:eastAsia="宋体" w:hAnsi="宋体" w:hint="eastAsia"/>
        </w:rPr>
        <w:t>μm或</w:t>
      </w:r>
      <w:r w:rsidR="00FE49F8" w:rsidRPr="00FE49F8">
        <w:rPr>
          <w:rFonts w:ascii="宋体" w:eastAsia="宋体" w:hAnsi="宋体"/>
        </w:rPr>
        <w:t>45</w:t>
      </w:r>
      <w:r w:rsidR="00FE49F8" w:rsidRPr="00FE49F8">
        <w:rPr>
          <w:rFonts w:ascii="宋体" w:eastAsia="宋体" w:hAnsi="宋体" w:hint="eastAsia"/>
        </w:rPr>
        <w:t xml:space="preserve"> </w:t>
      </w:r>
      <w:r w:rsidR="00FE49F8" w:rsidRPr="00FE49F8">
        <w:rPr>
          <w:rFonts w:ascii="宋体" w:eastAsia="宋体" w:hAnsi="宋体"/>
        </w:rPr>
        <w:t>µm</w:t>
      </w:r>
      <w:r w:rsidR="00FE49F8" w:rsidRPr="00FE49F8">
        <w:rPr>
          <w:rFonts w:ascii="宋体" w:eastAsia="宋体" w:hAnsi="宋体" w:hint="eastAsia"/>
        </w:rPr>
        <w:t>±3</w:t>
      </w:r>
      <w:r w:rsidR="00FE49F8" w:rsidRPr="00FE49F8">
        <w:rPr>
          <w:rFonts w:ascii="宋体" w:eastAsia="宋体"/>
          <w:lang w:val="zh-CN"/>
        </w:rPr>
        <w:t> </w:t>
      </w:r>
      <w:r w:rsidR="00FE49F8" w:rsidRPr="00FE49F8">
        <w:rPr>
          <w:rFonts w:ascii="宋体" w:eastAsia="宋体" w:hAnsi="宋体" w:hint="eastAsia"/>
        </w:rPr>
        <w:t>μm的试验筛（6.2）。</w:t>
      </w:r>
    </w:p>
    <w:p w14:paraId="3ABF4A09" w14:textId="77777777" w:rsidR="00A92BAF" w:rsidRDefault="00A92BAF" w:rsidP="00FE49F8">
      <w:pPr>
        <w:pStyle w:val="affffb"/>
        <w:ind w:firstLine="420"/>
      </w:pPr>
      <w:r>
        <w:rPr>
          <w:rFonts w:hint="eastAsia"/>
        </w:rPr>
        <w:t>用烧杯(6.4)称取按8.3制备的匀化实验室样品约200</w:t>
      </w:r>
      <w:r>
        <w:t> </w:t>
      </w:r>
      <w:r>
        <w:rPr>
          <w:rFonts w:hint="eastAsia"/>
        </w:rPr>
        <w:t>g±1</w:t>
      </w:r>
      <w:r>
        <w:t> </w:t>
      </w:r>
      <w:r>
        <w:rPr>
          <w:rFonts w:hint="eastAsia"/>
        </w:rPr>
        <w:t>g(</w:t>
      </w:r>
      <w:r>
        <w:rPr>
          <w:rFonts w:hint="eastAsia"/>
          <w:i/>
        </w:rPr>
        <w:t>m</w:t>
      </w:r>
      <w:r>
        <w:rPr>
          <w:rFonts w:hint="eastAsia"/>
          <w:vertAlign w:val="subscript"/>
        </w:rPr>
        <w:t>0</w:t>
      </w:r>
      <w:r>
        <w:rPr>
          <w:rFonts w:hint="eastAsia"/>
        </w:rPr>
        <w:t>)，精确至1</w:t>
      </w:r>
      <w:r>
        <w:t> </w:t>
      </w:r>
      <w:r>
        <w:rPr>
          <w:rFonts w:hint="eastAsia"/>
        </w:rPr>
        <w:t>g。在浓缩天然胶乳中加入200</w:t>
      </w:r>
      <w:r>
        <w:t> </w:t>
      </w:r>
      <w:r>
        <w:rPr>
          <w:rFonts w:hint="eastAsia"/>
        </w:rPr>
        <w:t>mL阴离子表面活性剂（5.1)溶液，在合成胶乳中加入200</w:t>
      </w:r>
      <w:r>
        <w:t> </w:t>
      </w:r>
      <w:r>
        <w:rPr>
          <w:rFonts w:hint="eastAsia"/>
        </w:rPr>
        <w:t>mL非离子表面活性剂(5.2）溶液，边加入边搅拌至充分混合。</w:t>
      </w:r>
    </w:p>
    <w:p w14:paraId="578813AF" w14:textId="77777777" w:rsidR="00A92BAF" w:rsidRDefault="00A92BAF" w:rsidP="00FE49F8">
      <w:pPr>
        <w:pStyle w:val="affffb"/>
        <w:ind w:firstLine="420"/>
      </w:pPr>
      <w:r>
        <w:rPr>
          <w:rFonts w:hint="eastAsia"/>
        </w:rPr>
        <w:t>用表面活性剂溶液(5.1或5.2)湿润已固定好的试验筛(6.2), 然后再将表面活性剂和胶乳混合液倒入试验筛(6.2)，立刻用同样的表面活性剂溶液冲洗试验筛上的筛余物,直到清洗液不含胶乳为止。</w:t>
      </w:r>
    </w:p>
    <w:p w14:paraId="1A68074E" w14:textId="77777777" w:rsidR="00A92BAF" w:rsidRDefault="00A92BAF" w:rsidP="00FE49F8">
      <w:pPr>
        <w:pStyle w:val="affffb"/>
        <w:ind w:firstLine="420"/>
      </w:pPr>
      <w:r>
        <w:rPr>
          <w:rFonts w:hint="eastAsia"/>
        </w:rPr>
        <w:t>对于天然胶乳，继续用水清洗筛余物，直至清洗液用pH试纸</w:t>
      </w:r>
      <w:r>
        <w:t>(</w:t>
      </w:r>
      <w:r>
        <w:rPr>
          <w:rFonts w:hint="eastAsia"/>
        </w:rPr>
        <w:t>5.3)检验呈中性。</w:t>
      </w:r>
    </w:p>
    <w:p w14:paraId="23ECEFF0" w14:textId="77777777" w:rsidR="00A92BAF" w:rsidRDefault="00A92BAF" w:rsidP="00FE49F8">
      <w:pPr>
        <w:pStyle w:val="affffb"/>
        <w:ind w:firstLine="420"/>
      </w:pPr>
      <w:r>
        <w:rPr>
          <w:rFonts w:hint="eastAsia"/>
        </w:rPr>
        <w:t>对于合成胶乳，继续用200</w:t>
      </w:r>
      <w:r>
        <w:t> </w:t>
      </w:r>
      <w:r>
        <w:rPr>
          <w:rFonts w:hint="eastAsia"/>
        </w:rPr>
        <w:t>mL</w:t>
      </w:r>
      <w:r w:rsidR="00FE49F8">
        <w:rPr>
          <w:rFonts w:hint="eastAsia"/>
        </w:rPr>
        <w:t>的谁</w:t>
      </w:r>
      <w:r>
        <w:rPr>
          <w:rFonts w:hint="eastAsia"/>
        </w:rPr>
        <w:t>清洗筛余物。</w:t>
      </w:r>
    </w:p>
    <w:p w14:paraId="53BD914B" w14:textId="77777777" w:rsidR="00A92BAF" w:rsidRPr="00A92BAF" w:rsidRDefault="00A92BAF" w:rsidP="00A92BAF">
      <w:pPr>
        <w:pStyle w:val="affd"/>
        <w:spacing w:before="156" w:after="156"/>
        <w:rPr>
          <w:rFonts w:ascii="宋体" w:eastAsia="宋体" w:hAnsi="宋体"/>
        </w:rPr>
      </w:pPr>
      <w:r w:rsidRPr="00A92BAF">
        <w:rPr>
          <w:rFonts w:ascii="宋体" w:eastAsia="宋体" w:hAnsi="宋体" w:hint="eastAsia"/>
        </w:rPr>
        <w:t>小心松开不锈钢环，取出带有湿凝块的试验筛，用滤纸吸干试验筛的底部。</w:t>
      </w:r>
    </w:p>
    <w:p w14:paraId="2A7BD28C" w14:textId="77777777" w:rsidR="00A92BAF" w:rsidRPr="00A92BAF" w:rsidRDefault="00A92BAF" w:rsidP="00A92BAF">
      <w:pPr>
        <w:pStyle w:val="affd"/>
        <w:spacing w:before="156" w:after="156"/>
        <w:rPr>
          <w:rFonts w:ascii="宋体" w:eastAsia="宋体" w:hAnsi="宋体"/>
        </w:rPr>
      </w:pPr>
      <w:r w:rsidRPr="00A92BAF">
        <w:rPr>
          <w:rFonts w:ascii="宋体" w:eastAsia="宋体" w:hAnsi="宋体" w:hint="eastAsia"/>
        </w:rPr>
        <w:t>将试验筛和凝块在</w:t>
      </w:r>
      <w:r w:rsidRPr="00A92BAF">
        <w:rPr>
          <w:rFonts w:ascii="宋体" w:eastAsia="宋体" w:hAnsi="宋体"/>
        </w:rPr>
        <w:t>100</w:t>
      </w:r>
      <w:r w:rsidRPr="00A92BAF">
        <w:rPr>
          <w:rFonts w:ascii="宋体" w:eastAsia="MS Mincho" w:hAnsi="MS Mincho" w:cs="MS Mincho" w:hint="eastAsia"/>
        </w:rPr>
        <w:t> </w:t>
      </w:r>
      <w:r w:rsidRPr="00A92BAF">
        <w:rPr>
          <w:rFonts w:ascii="宋体" w:eastAsia="宋体" w:hAnsi="宋体" w:hint="eastAsia"/>
        </w:rPr>
        <w:t>℃±5</w:t>
      </w:r>
      <w:r w:rsidRPr="00A92BAF">
        <w:rPr>
          <w:rFonts w:ascii="宋体" w:eastAsia="MS Mincho" w:hAnsi="MS Mincho" w:cs="MS Mincho" w:hint="eastAsia"/>
        </w:rPr>
        <w:t> </w:t>
      </w:r>
      <w:r w:rsidRPr="00A92BAF">
        <w:rPr>
          <w:rFonts w:ascii="宋体" w:eastAsia="宋体" w:hAnsi="宋体" w:hint="eastAsia"/>
        </w:rPr>
        <w:t>℃（参见注）的烘箱中干燥30</w:t>
      </w:r>
      <w:r w:rsidRPr="00A92BAF">
        <w:rPr>
          <w:rFonts w:ascii="宋体" w:eastAsia="宋体"/>
        </w:rPr>
        <w:t> </w:t>
      </w:r>
      <w:r w:rsidRPr="00A92BAF">
        <w:rPr>
          <w:rFonts w:ascii="宋体" w:eastAsia="MS Mincho" w:hAnsi="MS Mincho" w:cs="MS Mincho" w:hint="eastAsia"/>
        </w:rPr>
        <w:t> </w:t>
      </w:r>
      <w:r w:rsidRPr="00A92BAF">
        <w:rPr>
          <w:rFonts w:ascii="宋体" w:eastAsia="宋体" w:hAnsi="宋体" w:hint="eastAsia"/>
        </w:rPr>
        <w:t>min，取出放入干燥器(6.6)内冷却至室温，称量，精确至1</w:t>
      </w:r>
      <w:r w:rsidRPr="00A92BAF">
        <w:rPr>
          <w:rFonts w:ascii="宋体" w:eastAsia="宋体"/>
        </w:rPr>
        <w:t> </w:t>
      </w:r>
      <w:r w:rsidRPr="00A92BAF">
        <w:rPr>
          <w:rFonts w:ascii="宋体" w:eastAsia="宋体" w:hAnsi="宋体" w:hint="eastAsia"/>
        </w:rPr>
        <w:t>mg。将试验筛和凝块放回</w:t>
      </w:r>
      <w:r w:rsidRPr="00A92BAF">
        <w:rPr>
          <w:rFonts w:ascii="宋体" w:eastAsia="宋体" w:hAnsi="宋体"/>
        </w:rPr>
        <w:t>100</w:t>
      </w:r>
      <w:r w:rsidRPr="00A92BAF">
        <w:rPr>
          <w:rFonts w:ascii="宋体" w:eastAsia="MS Mincho" w:hAnsi="MS Mincho" w:cs="MS Mincho" w:hint="eastAsia"/>
        </w:rPr>
        <w:t> </w:t>
      </w:r>
      <w:r w:rsidRPr="00A92BAF">
        <w:rPr>
          <w:rFonts w:ascii="宋体" w:eastAsia="宋体" w:hAnsi="宋体" w:hint="eastAsia"/>
        </w:rPr>
        <w:t>℃±5</w:t>
      </w:r>
      <w:r w:rsidRPr="00A92BAF">
        <w:rPr>
          <w:rFonts w:ascii="宋体" w:eastAsia="MS Mincho" w:hAnsi="MS Mincho" w:cs="MS Mincho" w:hint="eastAsia"/>
        </w:rPr>
        <w:t> </w:t>
      </w:r>
      <w:r w:rsidRPr="00A92BAF">
        <w:rPr>
          <w:rFonts w:ascii="宋体" w:eastAsia="宋体" w:hAnsi="宋体" w:hint="eastAsia"/>
        </w:rPr>
        <w:t>℃（</w:t>
      </w:r>
      <w:r w:rsidR="00B37C74" w:rsidRPr="00A92BAF">
        <w:rPr>
          <w:rFonts w:ascii="宋体" w:eastAsia="宋体" w:hAnsi="宋体" w:hint="eastAsia"/>
        </w:rPr>
        <w:t>参</w:t>
      </w:r>
      <w:r w:rsidRPr="00A92BAF">
        <w:rPr>
          <w:rFonts w:ascii="宋体" w:eastAsia="宋体" w:hAnsi="宋体" w:hint="eastAsia"/>
        </w:rPr>
        <w:t>见注）的烘箱中继续干燥15</w:t>
      </w:r>
      <w:r w:rsidRPr="00A92BAF">
        <w:rPr>
          <w:rFonts w:ascii="宋体" w:eastAsia="MS Mincho" w:hAnsi="MS Mincho" w:cs="MS Mincho" w:hint="eastAsia"/>
        </w:rPr>
        <w:t> </w:t>
      </w:r>
      <w:r w:rsidRPr="00A92BAF">
        <w:rPr>
          <w:rFonts w:ascii="宋体" w:eastAsia="宋体"/>
        </w:rPr>
        <w:t> </w:t>
      </w:r>
      <w:r w:rsidRPr="00A92BAF">
        <w:rPr>
          <w:rFonts w:ascii="宋体" w:eastAsia="宋体" w:hAnsi="宋体" w:hint="eastAsia"/>
        </w:rPr>
        <w:t>min, 再如前所述移至干燥器冷却、称重；重复15</w:t>
      </w:r>
      <w:r w:rsidRPr="00A92BAF">
        <w:rPr>
          <w:rFonts w:ascii="宋体" w:eastAsia="MS Mincho" w:hAnsi="MS Mincho" w:cs="MS Mincho" w:hint="eastAsia"/>
        </w:rPr>
        <w:t> </w:t>
      </w:r>
      <w:r w:rsidRPr="00A92BAF">
        <w:rPr>
          <w:rFonts w:ascii="宋体" w:eastAsia="宋体" w:hAnsi="宋体" w:hint="eastAsia"/>
        </w:rPr>
        <w:t>min干燥周期的操作, 直至连续称重之间的质量损失小于1</w:t>
      </w:r>
      <w:r w:rsidRPr="00A92BAF">
        <w:rPr>
          <w:rFonts w:ascii="宋体" w:eastAsia="宋体"/>
        </w:rPr>
        <w:t> </w:t>
      </w:r>
      <w:r w:rsidRPr="00A92BAF">
        <w:rPr>
          <w:rFonts w:ascii="宋体" w:eastAsia="宋体" w:hAnsi="宋体" w:hint="eastAsia"/>
        </w:rPr>
        <w:t>mg。记录干燥的试验筛和凝块的总质量(</w:t>
      </w:r>
      <w:r w:rsidRPr="00A92BAF">
        <w:rPr>
          <w:rFonts w:ascii="宋体" w:eastAsia="宋体" w:hAnsi="宋体" w:hint="eastAsia"/>
          <w:i/>
        </w:rPr>
        <w:t>m</w:t>
      </w:r>
      <w:r w:rsidRPr="00A92BAF">
        <w:rPr>
          <w:rFonts w:ascii="宋体" w:eastAsia="宋体" w:hAnsi="宋体" w:hint="eastAsia"/>
          <w:vertAlign w:val="subscript"/>
        </w:rPr>
        <w:t>2</w:t>
      </w:r>
      <w:r w:rsidRPr="00A92BAF">
        <w:rPr>
          <w:rFonts w:ascii="宋体" w:eastAsia="宋体" w:hAnsi="宋体" w:hint="eastAsia"/>
        </w:rPr>
        <w:t>)。</w:t>
      </w:r>
    </w:p>
    <w:p w14:paraId="6B4918B4" w14:textId="77777777" w:rsidR="00A92BAF" w:rsidRDefault="00A92BAF" w:rsidP="00A92BAF">
      <w:pPr>
        <w:pStyle w:val="afff2"/>
      </w:pPr>
      <w:r>
        <w:rPr>
          <w:rFonts w:hint="eastAsia"/>
        </w:rPr>
        <w:t>如认为合适，可使用其他干燥温度</w:t>
      </w:r>
      <w:r>
        <w:rPr>
          <w:rFonts w:hAnsi="宋体" w:hint="eastAsia"/>
        </w:rPr>
        <w:t>（参见ISO 4576）</w:t>
      </w:r>
      <w:r>
        <w:rPr>
          <w:rFonts w:hint="eastAsia"/>
        </w:rPr>
        <w:t>。</w:t>
      </w:r>
    </w:p>
    <w:p w14:paraId="6E45950B" w14:textId="77777777" w:rsidR="00A92BAF" w:rsidRDefault="00A92BAF" w:rsidP="00A92BAF">
      <w:pPr>
        <w:pStyle w:val="affc"/>
        <w:spacing w:before="312" w:after="312"/>
      </w:pPr>
      <w:r>
        <w:rPr>
          <w:rFonts w:hint="eastAsia"/>
        </w:rPr>
        <w:t>结果表示</w:t>
      </w:r>
    </w:p>
    <w:p w14:paraId="7E73B74F" w14:textId="77777777" w:rsidR="00A92BAF" w:rsidRDefault="00A92BAF" w:rsidP="00A92BAF">
      <w:pPr>
        <w:ind w:firstLineChars="200" w:firstLine="420"/>
        <w:rPr>
          <w:rFonts w:ascii="宋体"/>
          <w:kern w:val="0"/>
          <w:lang w:val="zh-CN"/>
        </w:rPr>
      </w:pPr>
      <w:r>
        <w:rPr>
          <w:rFonts w:ascii="宋体" w:hint="eastAsia"/>
          <w:kern w:val="0"/>
          <w:lang w:val="zh-CN"/>
        </w:rPr>
        <w:t>按式（1）计算凝块含量（</w:t>
      </w:r>
      <w:r>
        <w:rPr>
          <w:rFonts w:ascii="宋体" w:hint="eastAsia"/>
          <w:i/>
          <w:kern w:val="0"/>
          <w:lang w:val="zh-CN"/>
        </w:rPr>
        <w:t>C</w:t>
      </w:r>
      <w:r>
        <w:rPr>
          <w:rFonts w:ascii="宋体" w:hint="eastAsia"/>
          <w:kern w:val="0"/>
          <w:lang w:val="zh-CN"/>
        </w:rPr>
        <w:t xml:space="preserve">），以胶乳计的质量分数（%）表示： </w:t>
      </w:r>
    </w:p>
    <w:p w14:paraId="384C5CB1" w14:textId="77777777" w:rsidR="00A92BAF" w:rsidRDefault="00A92BAF" w:rsidP="00A92BAF">
      <w:pPr>
        <w:spacing w:line="360" w:lineRule="auto"/>
        <w:ind w:firstLineChars="600" w:firstLine="1260"/>
        <w:rPr>
          <w:rFonts w:ascii="宋体"/>
          <w:kern w:val="0"/>
          <w:lang w:val="zh-CN"/>
        </w:rPr>
      </w:pPr>
      <w:r w:rsidRPr="003800A9">
        <w:rPr>
          <w:rFonts w:ascii="宋体"/>
          <w:kern w:val="0"/>
          <w:position w:val="-30"/>
          <w:lang w:val="zh-CN"/>
        </w:rPr>
        <w:object w:dxaOrig="2000" w:dyaOrig="679" w14:anchorId="08A60A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4" o:spid="_x0000_i1025" type="#_x0000_t75" style="width:100.5pt;height:34.6pt;mso-position-horizontal-relative:page;mso-position-vertical-relative:page" o:ole="">
            <v:fill o:detectmouseclick="t"/>
            <v:imagedata r:id="rId20" o:title=""/>
          </v:shape>
          <o:OLEObject Type="Embed" ProgID="Equation.3" ShapeID="对象 4" DrawAspect="Content" ObjectID="_1718699717" r:id="rId21"/>
        </w:object>
      </w:r>
      <w:r>
        <w:rPr>
          <w:rFonts w:ascii="宋体" w:hAnsi="宋体" w:hint="eastAsia"/>
          <w:kern w:val="0"/>
          <w:lang w:val="zh-CN"/>
        </w:rPr>
        <w:t>…………………………………………（1）</w:t>
      </w:r>
    </w:p>
    <w:p w14:paraId="648CCA0A" w14:textId="77777777" w:rsidR="00A92BAF" w:rsidRDefault="00A92BAF" w:rsidP="00A92BAF">
      <w:pPr>
        <w:ind w:firstLineChars="200" w:firstLine="420"/>
        <w:rPr>
          <w:rFonts w:ascii="宋体"/>
          <w:kern w:val="0"/>
        </w:rPr>
      </w:pPr>
      <w:r>
        <w:rPr>
          <w:rFonts w:ascii="宋体" w:hint="eastAsia"/>
          <w:kern w:val="0"/>
          <w:lang w:val="zh-CN"/>
        </w:rPr>
        <w:t>式中</w:t>
      </w:r>
      <w:r>
        <w:rPr>
          <w:rFonts w:ascii="宋体" w:hint="eastAsia"/>
          <w:kern w:val="0"/>
        </w:rPr>
        <w:t>：</w:t>
      </w:r>
    </w:p>
    <w:p w14:paraId="082FD660" w14:textId="77777777" w:rsidR="00A92BAF" w:rsidRDefault="00A92BAF" w:rsidP="00A92BAF">
      <w:pPr>
        <w:ind w:firstLineChars="200" w:firstLine="420"/>
        <w:rPr>
          <w:rFonts w:ascii="宋体"/>
          <w:kern w:val="0"/>
        </w:rPr>
      </w:pPr>
      <w:r w:rsidRPr="00EB7E0A">
        <w:rPr>
          <w:rFonts w:ascii="宋体" w:hAnsi="宋体" w:hint="eastAsia"/>
          <w:i/>
          <w:iCs/>
          <w:kern w:val="0"/>
        </w:rPr>
        <w:t>m</w:t>
      </w:r>
      <w:r w:rsidRPr="00EB7E0A">
        <w:rPr>
          <w:rFonts w:ascii="宋体" w:hAnsi="宋体" w:hint="eastAsia"/>
          <w:iCs/>
          <w:kern w:val="0"/>
          <w:vertAlign w:val="subscript"/>
        </w:rPr>
        <w:t>0</w:t>
      </w:r>
      <w:r>
        <w:rPr>
          <w:rFonts w:ascii="宋体" w:hint="eastAsia"/>
          <w:i/>
          <w:iCs/>
          <w:kern w:val="0"/>
          <w:vertAlign w:val="subscript"/>
        </w:rPr>
        <w:t xml:space="preserve"> </w:t>
      </w:r>
      <w:r>
        <w:rPr>
          <w:rFonts w:ascii="宋体" w:hAnsi="宋体" w:hint="eastAsia"/>
          <w:kern w:val="0"/>
        </w:rPr>
        <w:t xml:space="preserve">— </w:t>
      </w:r>
      <w:r>
        <w:rPr>
          <w:rFonts w:ascii="宋体" w:hint="eastAsia"/>
          <w:kern w:val="0"/>
        </w:rPr>
        <w:t>试样的质量，单位为克（g）；</w:t>
      </w:r>
    </w:p>
    <w:p w14:paraId="2E3FD434" w14:textId="77777777" w:rsidR="00A92BAF" w:rsidRDefault="00A92BAF" w:rsidP="00A92BAF">
      <w:pPr>
        <w:ind w:firstLineChars="200" w:firstLine="420"/>
        <w:rPr>
          <w:rFonts w:ascii="宋体"/>
          <w:kern w:val="0"/>
        </w:rPr>
      </w:pPr>
      <w:r w:rsidRPr="00EB7E0A">
        <w:rPr>
          <w:rFonts w:ascii="宋体" w:hAnsi="宋体" w:hint="eastAsia"/>
          <w:i/>
          <w:iCs/>
          <w:kern w:val="0"/>
        </w:rPr>
        <w:t>m</w:t>
      </w:r>
      <w:r w:rsidRPr="00EB7E0A">
        <w:rPr>
          <w:rFonts w:ascii="宋体" w:hAnsi="宋体" w:hint="eastAsia"/>
          <w:iCs/>
          <w:kern w:val="0"/>
          <w:vertAlign w:val="subscript"/>
        </w:rPr>
        <w:t>1</w:t>
      </w:r>
      <w:r>
        <w:rPr>
          <w:rFonts w:ascii="宋体" w:hint="eastAsia"/>
          <w:i/>
          <w:iCs/>
          <w:kern w:val="0"/>
          <w:vertAlign w:val="subscript"/>
        </w:rPr>
        <w:t xml:space="preserve"> </w:t>
      </w:r>
      <w:r>
        <w:rPr>
          <w:rFonts w:ascii="宋体" w:hAnsi="宋体" w:hint="eastAsia"/>
          <w:kern w:val="0"/>
        </w:rPr>
        <w:t xml:space="preserve">— </w:t>
      </w:r>
      <w:r>
        <w:rPr>
          <w:rFonts w:ascii="宋体" w:hint="eastAsia"/>
          <w:kern w:val="0"/>
          <w:lang w:val="zh-CN"/>
        </w:rPr>
        <w:t>试验筛</w:t>
      </w:r>
      <w:r>
        <w:rPr>
          <w:rFonts w:ascii="宋体" w:hint="eastAsia"/>
          <w:kern w:val="0"/>
        </w:rPr>
        <w:t>的质量，单位为克（g）；</w:t>
      </w:r>
    </w:p>
    <w:p w14:paraId="61BC92A0" w14:textId="77777777" w:rsidR="00A92BAF" w:rsidRDefault="00A92BAF" w:rsidP="00A92BAF">
      <w:pPr>
        <w:ind w:firstLineChars="200" w:firstLine="420"/>
        <w:rPr>
          <w:rFonts w:ascii="宋体"/>
          <w:kern w:val="0"/>
        </w:rPr>
      </w:pPr>
      <w:r w:rsidRPr="00EB7E0A">
        <w:rPr>
          <w:rFonts w:ascii="宋体" w:hAnsi="宋体" w:hint="eastAsia"/>
          <w:i/>
          <w:iCs/>
          <w:kern w:val="0"/>
        </w:rPr>
        <w:t>m</w:t>
      </w:r>
      <w:r w:rsidRPr="00EB7E0A">
        <w:rPr>
          <w:rFonts w:ascii="宋体" w:hAnsi="宋体" w:hint="eastAsia"/>
          <w:iCs/>
          <w:kern w:val="0"/>
          <w:vertAlign w:val="subscript"/>
        </w:rPr>
        <w:t>2</w:t>
      </w:r>
      <w:r>
        <w:rPr>
          <w:rFonts w:ascii="宋体" w:hint="eastAsia"/>
          <w:i/>
          <w:iCs/>
          <w:kern w:val="0"/>
          <w:vertAlign w:val="subscript"/>
        </w:rPr>
        <w:t xml:space="preserve"> </w:t>
      </w:r>
      <w:r>
        <w:rPr>
          <w:rFonts w:ascii="宋体" w:hAnsi="宋体" w:hint="eastAsia"/>
          <w:kern w:val="0"/>
        </w:rPr>
        <w:t xml:space="preserve">— </w:t>
      </w:r>
      <w:r>
        <w:rPr>
          <w:rFonts w:ascii="宋体" w:hint="eastAsia"/>
          <w:kern w:val="0"/>
          <w:lang w:val="zh-CN"/>
        </w:rPr>
        <w:t>试验筛</w:t>
      </w:r>
      <w:r>
        <w:rPr>
          <w:rFonts w:ascii="宋体" w:hint="eastAsia"/>
          <w:kern w:val="0"/>
        </w:rPr>
        <w:t>加干</w:t>
      </w:r>
      <w:r>
        <w:rPr>
          <w:rFonts w:ascii="宋体" w:hint="eastAsia"/>
          <w:kern w:val="0"/>
          <w:lang w:val="zh-CN"/>
        </w:rPr>
        <w:t>凝块</w:t>
      </w:r>
      <w:r>
        <w:rPr>
          <w:rFonts w:ascii="宋体" w:hint="eastAsia"/>
          <w:kern w:val="0"/>
        </w:rPr>
        <w:t>的总质量，单位为克（g）。</w:t>
      </w:r>
    </w:p>
    <w:p w14:paraId="1A51E5C2" w14:textId="77777777" w:rsidR="00A92BAF" w:rsidRDefault="00A92BAF" w:rsidP="00A92BAF">
      <w:pPr>
        <w:autoSpaceDE w:val="0"/>
        <w:autoSpaceDN w:val="0"/>
        <w:ind w:firstLineChars="200" w:firstLine="420"/>
        <w:jc w:val="left"/>
        <w:rPr>
          <w:rFonts w:ascii="宋体"/>
          <w:kern w:val="0"/>
          <w:lang w:val="zh-CN"/>
        </w:rPr>
      </w:pPr>
      <w:r>
        <w:rPr>
          <w:rFonts w:ascii="宋体" w:hint="eastAsia"/>
          <w:kern w:val="0"/>
          <w:lang w:val="zh-CN"/>
        </w:rPr>
        <w:t>试验结果以双份平行测定结果的平均值表示。如果单个测定结果与平均值之差大于</w:t>
      </w:r>
      <w:r>
        <w:rPr>
          <w:rFonts w:ascii="宋体"/>
          <w:kern w:val="0"/>
          <w:lang w:val="zh-CN"/>
        </w:rPr>
        <w:t>0.001</w:t>
      </w:r>
      <w:r w:rsidR="004049C7">
        <w:rPr>
          <w:rFonts w:ascii="宋体" w:hint="eastAsia"/>
          <w:kern w:val="0"/>
          <w:lang w:val="zh-CN"/>
        </w:rPr>
        <w:t>个单位</w:t>
      </w:r>
      <w:r>
        <w:rPr>
          <w:rFonts w:ascii="宋体" w:hint="eastAsia"/>
          <w:kern w:val="0"/>
          <w:lang w:val="zh-CN"/>
        </w:rPr>
        <w:t>，则应重新进行试验。</w:t>
      </w:r>
    </w:p>
    <w:p w14:paraId="52E810F4" w14:textId="77777777" w:rsidR="00A92BAF" w:rsidRDefault="00A92BAF" w:rsidP="00A92BAF">
      <w:pPr>
        <w:pStyle w:val="affc"/>
        <w:spacing w:before="312" w:after="312"/>
      </w:pPr>
      <w:r>
        <w:rPr>
          <w:rFonts w:hint="eastAsia"/>
        </w:rPr>
        <w:lastRenderedPageBreak/>
        <w:t>精密度</w:t>
      </w:r>
    </w:p>
    <w:p w14:paraId="2BDF3370" w14:textId="77777777" w:rsidR="00A92BAF" w:rsidRDefault="00A92BAF" w:rsidP="00A92BAF">
      <w:pPr>
        <w:pStyle w:val="affffb"/>
        <w:ind w:firstLine="420"/>
      </w:pPr>
      <w:r>
        <w:rPr>
          <w:rFonts w:hint="eastAsia"/>
        </w:rPr>
        <w:t>参见附录</w:t>
      </w:r>
      <w:r w:rsidR="00CA4063">
        <w:rPr>
          <w:rFonts w:hint="eastAsia"/>
        </w:rPr>
        <w:t>A</w:t>
      </w:r>
      <w:r>
        <w:rPr>
          <w:rFonts w:hint="eastAsia"/>
        </w:rPr>
        <w:t>。</w:t>
      </w:r>
    </w:p>
    <w:p w14:paraId="2CC51E83" w14:textId="77777777" w:rsidR="00A92BAF" w:rsidRDefault="00A92BAF" w:rsidP="00A92BAF">
      <w:pPr>
        <w:pStyle w:val="affc"/>
        <w:spacing w:before="312" w:after="312"/>
      </w:pPr>
      <w:r>
        <w:rPr>
          <w:rFonts w:hint="eastAsia"/>
        </w:rPr>
        <w:t>试验报告</w:t>
      </w:r>
    </w:p>
    <w:p w14:paraId="213064BA" w14:textId="77777777" w:rsidR="00A92BAF" w:rsidRDefault="00A92BAF" w:rsidP="00A92BAF">
      <w:pPr>
        <w:pStyle w:val="affffb"/>
        <w:ind w:firstLine="420"/>
        <w:rPr>
          <w:lang w:val="zh-CN"/>
        </w:rPr>
      </w:pPr>
      <w:r>
        <w:rPr>
          <w:rFonts w:hint="eastAsia"/>
          <w:lang w:val="zh-CN"/>
        </w:rPr>
        <w:t>试验报告应包括下列各项内容</w:t>
      </w:r>
      <w:r>
        <w:rPr>
          <w:lang w:val="zh-CN"/>
        </w:rPr>
        <w:t>:</w:t>
      </w:r>
    </w:p>
    <w:p w14:paraId="589504F1" w14:textId="77777777" w:rsidR="00A92BAF" w:rsidRDefault="00A92BAF" w:rsidP="00A92BAF">
      <w:pPr>
        <w:pStyle w:val="af5"/>
      </w:pPr>
      <w:r>
        <w:rPr>
          <w:rFonts w:hint="eastAsia"/>
        </w:rPr>
        <w:t>本文件的编号；</w:t>
      </w:r>
    </w:p>
    <w:p w14:paraId="67EB756E" w14:textId="77777777" w:rsidR="00A92BAF" w:rsidRDefault="00A92BAF" w:rsidP="00A92BAF">
      <w:pPr>
        <w:pStyle w:val="af5"/>
      </w:pPr>
      <w:r>
        <w:rPr>
          <w:rFonts w:hint="eastAsia"/>
        </w:rPr>
        <w:t>识别</w:t>
      </w:r>
      <w:r>
        <w:rPr>
          <w:rFonts w:hint="eastAsia"/>
          <w:szCs w:val="21"/>
        </w:rPr>
        <w:t>样品所需的全部细节</w:t>
      </w:r>
      <w:r>
        <w:rPr>
          <w:rFonts w:hint="eastAsia"/>
        </w:rPr>
        <w:t>；</w:t>
      </w:r>
    </w:p>
    <w:p w14:paraId="4F04DBAB" w14:textId="77777777" w:rsidR="00A92BAF" w:rsidRDefault="00A92BAF" w:rsidP="00A92BAF">
      <w:pPr>
        <w:pStyle w:val="af5"/>
      </w:pPr>
      <w:r>
        <w:rPr>
          <w:rFonts w:hint="eastAsia"/>
        </w:rPr>
        <w:t>双份平行测定结果的平均值；</w:t>
      </w:r>
    </w:p>
    <w:p w14:paraId="086C1FBE" w14:textId="77777777" w:rsidR="00A92BAF" w:rsidRDefault="00A92BAF" w:rsidP="00A92BAF">
      <w:pPr>
        <w:pStyle w:val="af5"/>
      </w:pPr>
      <w:r>
        <w:rPr>
          <w:rFonts w:hint="eastAsia"/>
        </w:rPr>
        <w:t>试验期间注意到的任何异常情况；</w:t>
      </w:r>
    </w:p>
    <w:p w14:paraId="370A6FBA" w14:textId="77777777" w:rsidR="00A92BAF" w:rsidRDefault="00A92BAF" w:rsidP="00A92BAF">
      <w:pPr>
        <w:pStyle w:val="af5"/>
      </w:pPr>
      <w:r>
        <w:rPr>
          <w:rFonts w:hint="eastAsia"/>
        </w:rPr>
        <w:t>不包括在本文件或引用文件中的任何操作，以及其它任何被视为可选的操作。</w:t>
      </w:r>
    </w:p>
    <w:p w14:paraId="266CF2C9" w14:textId="77777777" w:rsidR="004B3E93" w:rsidRDefault="00A92BAF" w:rsidP="00A92BAF">
      <w:pPr>
        <w:pStyle w:val="af5"/>
      </w:pPr>
      <w:r>
        <w:rPr>
          <w:rFonts w:hint="eastAsia"/>
        </w:rPr>
        <w:t xml:space="preserve">试验日期。         </w:t>
      </w:r>
    </w:p>
    <w:p w14:paraId="3CAAD60C" w14:textId="77777777" w:rsidR="002A1260" w:rsidRDefault="002A1260" w:rsidP="00292D60">
      <w:pPr>
        <w:pStyle w:val="affffb"/>
        <w:ind w:firstLine="420"/>
      </w:pPr>
    </w:p>
    <w:p w14:paraId="00E259B6" w14:textId="77777777" w:rsidR="001D212F" w:rsidRDefault="001D212F" w:rsidP="00E60CD7">
      <w:pPr>
        <w:pStyle w:val="affffb"/>
        <w:ind w:firstLine="420"/>
      </w:pPr>
    </w:p>
    <w:p w14:paraId="06985C4F" w14:textId="77777777" w:rsidR="00212109" w:rsidRDefault="00212109" w:rsidP="00212109">
      <w:pPr>
        <w:pStyle w:val="affffb"/>
        <w:ind w:firstLine="420"/>
      </w:pPr>
    </w:p>
    <w:p w14:paraId="1E19F73A" w14:textId="77777777" w:rsidR="00A92BAF" w:rsidRDefault="00A92BAF" w:rsidP="00523461">
      <w:pPr>
        <w:pStyle w:val="affffb"/>
        <w:ind w:firstLine="420"/>
      </w:pPr>
    </w:p>
    <w:p w14:paraId="652E37B4" w14:textId="77777777" w:rsidR="00A92BAF" w:rsidRDefault="00A92BAF" w:rsidP="00523461">
      <w:pPr>
        <w:pStyle w:val="affffb"/>
        <w:ind w:firstLine="420"/>
        <w:sectPr w:rsidR="00A92BAF" w:rsidSect="00CA4063">
          <w:headerReference w:type="even" r:id="rId22"/>
          <w:headerReference w:type="default" r:id="rId23"/>
          <w:footerReference w:type="even" r:id="rId24"/>
          <w:footerReference w:type="default" r:id="rId25"/>
          <w:pgSz w:w="11906" w:h="16838" w:code="9"/>
          <w:pgMar w:top="1928" w:right="1134" w:bottom="1134" w:left="1134" w:header="1418" w:footer="1134" w:gutter="284"/>
          <w:pgNumType w:start="1"/>
          <w:cols w:space="425"/>
          <w:formProt w:val="0"/>
          <w:docGrid w:type="lines" w:linePitch="312"/>
        </w:sectPr>
      </w:pPr>
    </w:p>
    <w:p w14:paraId="391BE7D2" w14:textId="77777777" w:rsidR="00A92BAF" w:rsidRDefault="00A92BAF" w:rsidP="00A92BAF">
      <w:pPr>
        <w:pStyle w:val="af8"/>
        <w:rPr>
          <w:vanish w:val="0"/>
        </w:rPr>
      </w:pPr>
      <w:bookmarkStart w:id="45" w:name="BookMark5"/>
      <w:bookmarkEnd w:id="23"/>
    </w:p>
    <w:p w14:paraId="7E9922FA" w14:textId="77777777" w:rsidR="00A92BAF" w:rsidRDefault="00A92BAF" w:rsidP="00A92BAF">
      <w:pPr>
        <w:pStyle w:val="afe"/>
        <w:rPr>
          <w:vanish w:val="0"/>
        </w:rPr>
      </w:pPr>
    </w:p>
    <w:p w14:paraId="53DFB9CB" w14:textId="77777777" w:rsidR="00A92BAF" w:rsidRDefault="00A92BAF" w:rsidP="00A92BAF">
      <w:pPr>
        <w:pStyle w:val="aff3"/>
        <w:spacing w:after="156"/>
      </w:pPr>
      <w:r>
        <w:br/>
      </w:r>
      <w:r>
        <w:rPr>
          <w:rFonts w:hint="eastAsia"/>
        </w:rPr>
        <w:t>（资料性）</w:t>
      </w:r>
      <w:r>
        <w:br/>
      </w:r>
      <w:r>
        <w:rPr>
          <w:rFonts w:hint="eastAsia"/>
        </w:rPr>
        <w:t>精密度</w:t>
      </w:r>
    </w:p>
    <w:p w14:paraId="48E78D04" w14:textId="77777777" w:rsidR="00662BD5" w:rsidRDefault="00662BD5" w:rsidP="00662BD5">
      <w:pPr>
        <w:pStyle w:val="aff4"/>
        <w:spacing w:before="156" w:after="156"/>
      </w:pPr>
      <w:r>
        <w:rPr>
          <w:rFonts w:hint="eastAsia"/>
        </w:rPr>
        <w:t>总则</w:t>
      </w:r>
    </w:p>
    <w:p w14:paraId="7619BE59" w14:textId="77777777" w:rsidR="00CE57C6" w:rsidRPr="004E2122" w:rsidRDefault="00667760" w:rsidP="00662BD5">
      <w:pPr>
        <w:pStyle w:val="affffb"/>
        <w:ind w:firstLine="420"/>
      </w:pPr>
      <w:r>
        <w:rPr>
          <w:rFonts w:hint="eastAsia"/>
        </w:rPr>
        <w:t>全国橡胶与橡胶制品标准化技术委员会天然橡胶分技术委员会于2</w:t>
      </w:r>
      <w:r>
        <w:t>022</w:t>
      </w:r>
      <w:r>
        <w:rPr>
          <w:rFonts w:hint="eastAsia"/>
        </w:rPr>
        <w:t>年</w:t>
      </w:r>
      <w:r w:rsidR="00750F33">
        <w:rPr>
          <w:rFonts w:hint="eastAsia"/>
        </w:rPr>
        <w:t>按I</w:t>
      </w:r>
      <w:r w:rsidR="00750F33">
        <w:t>SO 19983:2017</w:t>
      </w:r>
      <w:r w:rsidR="00750F33">
        <w:rPr>
          <w:rFonts w:hint="eastAsia"/>
        </w:rPr>
        <w:t>的6</w:t>
      </w:r>
      <w:r w:rsidR="00750F33">
        <w:t>.7.1</w:t>
      </w:r>
      <w:r w:rsidR="00750F33">
        <w:rPr>
          <w:rFonts w:hint="eastAsia"/>
        </w:rPr>
        <w:t>中方法A</w:t>
      </w:r>
      <w:r>
        <w:rPr>
          <w:rFonts w:hint="eastAsia"/>
        </w:rPr>
        <w:t>组织了实验室间试验方案（I</w:t>
      </w:r>
      <w:r>
        <w:t>TP</w:t>
      </w:r>
      <w:r>
        <w:rPr>
          <w:rFonts w:hint="eastAsia"/>
        </w:rPr>
        <w:t>）</w:t>
      </w:r>
      <w:r w:rsidR="00750F33" w:rsidRPr="004E2122">
        <w:rPr>
          <w:rFonts w:hint="eastAsia"/>
        </w:rPr>
        <w:t>，评估了1型精密度</w:t>
      </w:r>
      <w:r w:rsidRPr="004E2122">
        <w:rPr>
          <w:rFonts w:hint="eastAsia"/>
        </w:rPr>
        <w:t>。</w:t>
      </w:r>
    </w:p>
    <w:p w14:paraId="54A84BC0" w14:textId="77777777" w:rsidR="00A92BAF" w:rsidRPr="004E2122" w:rsidRDefault="00662BD5" w:rsidP="00662BD5">
      <w:pPr>
        <w:pStyle w:val="affffb"/>
        <w:ind w:firstLine="420"/>
      </w:pPr>
      <w:r w:rsidRPr="004E2122">
        <w:rPr>
          <w:rFonts w:hint="eastAsia"/>
        </w:rPr>
        <w:t>有</w:t>
      </w:r>
      <w:r w:rsidR="00C3113C" w:rsidRPr="004E2122">
        <w:rPr>
          <w:rFonts w:hint="eastAsia"/>
        </w:rPr>
        <w:t>3</w:t>
      </w:r>
      <w:r w:rsidR="00BA7856" w:rsidRPr="004E2122">
        <w:rPr>
          <w:rFonts w:hint="eastAsia"/>
        </w:rPr>
        <w:t>家国内</w:t>
      </w:r>
      <w:r w:rsidRPr="004E2122">
        <w:rPr>
          <w:rFonts w:hint="eastAsia"/>
        </w:rPr>
        <w:t>实验室参与了ITP的</w:t>
      </w:r>
      <w:r w:rsidR="0008372D" w:rsidRPr="004E2122">
        <w:rPr>
          <w:rFonts w:hint="eastAsia"/>
        </w:rPr>
        <w:t>试验工作</w:t>
      </w:r>
      <w:r w:rsidRPr="004E2122">
        <w:rPr>
          <w:rFonts w:hint="eastAsia"/>
        </w:rPr>
        <w:t>。ITP采用2</w:t>
      </w:r>
      <w:r w:rsidR="00C3113C" w:rsidRPr="004E2122">
        <w:rPr>
          <w:rFonts w:hint="eastAsia"/>
        </w:rPr>
        <w:t>种</w:t>
      </w:r>
      <w:r w:rsidRPr="004E2122">
        <w:rPr>
          <w:rFonts w:hint="eastAsia"/>
        </w:rPr>
        <w:t>浓缩天然胶乳</w:t>
      </w:r>
      <w:r w:rsidR="0008372D" w:rsidRPr="004E2122">
        <w:rPr>
          <w:rFonts w:hint="eastAsia"/>
        </w:rPr>
        <w:t>（样品A、样品B）</w:t>
      </w:r>
      <w:r w:rsidRPr="004E2122">
        <w:rPr>
          <w:rFonts w:hint="eastAsia"/>
        </w:rPr>
        <w:t>和2</w:t>
      </w:r>
      <w:r w:rsidR="00C3113C" w:rsidRPr="004E2122">
        <w:rPr>
          <w:rFonts w:hint="eastAsia"/>
        </w:rPr>
        <w:t>种</w:t>
      </w:r>
      <w:r w:rsidRPr="004E2122">
        <w:rPr>
          <w:rFonts w:hint="eastAsia"/>
        </w:rPr>
        <w:t>合成胶乳</w:t>
      </w:r>
      <w:r w:rsidR="00BA7856" w:rsidRPr="004E2122">
        <w:rPr>
          <w:rFonts w:hint="eastAsia"/>
        </w:rPr>
        <w:t>[羧基丁苯胶乳（X</w:t>
      </w:r>
      <w:r w:rsidR="00BA7856" w:rsidRPr="004E2122">
        <w:t>SBR</w:t>
      </w:r>
      <w:r w:rsidR="00BA7856" w:rsidRPr="004E2122">
        <w:rPr>
          <w:rFonts w:hint="eastAsia"/>
        </w:rPr>
        <w:t>胶乳）、丁腈胶乳（N</w:t>
      </w:r>
      <w:r w:rsidR="00BA7856" w:rsidRPr="004E2122">
        <w:t>BR</w:t>
      </w:r>
      <w:r w:rsidR="00BA7856" w:rsidRPr="004E2122">
        <w:rPr>
          <w:rFonts w:hint="eastAsia"/>
        </w:rPr>
        <w:t>胶乳）</w:t>
      </w:r>
      <w:r w:rsidR="00BA7856" w:rsidRPr="004E2122">
        <w:t>]</w:t>
      </w:r>
      <w:r w:rsidRPr="004E2122">
        <w:rPr>
          <w:rFonts w:hint="eastAsia"/>
        </w:rPr>
        <w:t>。</w:t>
      </w:r>
      <w:r w:rsidR="00BA7856" w:rsidRPr="004E2122">
        <w:rPr>
          <w:rFonts w:hint="eastAsia"/>
        </w:rPr>
        <w:t>这些实验室在两天一组试验的每天进行</w:t>
      </w:r>
      <w:r w:rsidR="001C05F5" w:rsidRPr="004E2122">
        <w:rPr>
          <w:rFonts w:hint="eastAsia"/>
        </w:rPr>
        <w:t>了</w:t>
      </w:r>
      <w:r w:rsidR="00BA7856" w:rsidRPr="004E2122">
        <w:rPr>
          <w:rFonts w:hint="eastAsia"/>
        </w:rPr>
        <w:t>四次重复测定。</w:t>
      </w:r>
      <w:r w:rsidRPr="004E2122">
        <w:rPr>
          <w:rFonts w:hint="eastAsia"/>
        </w:rPr>
        <w:t>每</w:t>
      </w:r>
      <w:r w:rsidR="00BA7856" w:rsidRPr="004E2122">
        <w:rPr>
          <w:rFonts w:hint="eastAsia"/>
        </w:rPr>
        <w:t>一试验天相隔</w:t>
      </w:r>
      <w:r w:rsidRPr="004E2122">
        <w:rPr>
          <w:rFonts w:hint="eastAsia"/>
        </w:rPr>
        <w:t>一周。</w:t>
      </w:r>
    </w:p>
    <w:p w14:paraId="576EE27C" w14:textId="77777777" w:rsidR="00662BD5" w:rsidRPr="004E2122" w:rsidRDefault="00EA2779" w:rsidP="00662BD5">
      <w:pPr>
        <w:pStyle w:val="aff4"/>
        <w:spacing w:before="156" w:after="156"/>
      </w:pPr>
      <w:r w:rsidRPr="004E2122">
        <w:rPr>
          <w:rFonts w:hint="eastAsia"/>
        </w:rPr>
        <w:t>精密度</w:t>
      </w:r>
      <w:r w:rsidR="00FF7430" w:rsidRPr="004E2122">
        <w:rPr>
          <w:rFonts w:hint="eastAsia"/>
        </w:rPr>
        <w:t>结果</w:t>
      </w:r>
    </w:p>
    <w:p w14:paraId="53F391CD" w14:textId="77777777" w:rsidR="00FF7430" w:rsidRDefault="00FF7430" w:rsidP="00FF7430">
      <w:pPr>
        <w:pStyle w:val="affffb"/>
        <w:ind w:firstLine="420"/>
        <w:rPr>
          <w:kern w:val="21"/>
        </w:rPr>
      </w:pPr>
      <w:r>
        <w:rPr>
          <w:rFonts w:hint="eastAsia"/>
          <w:kern w:val="21"/>
        </w:rPr>
        <w:t>表A.1列出了精密度结果。采用ISO 19983所述的离群值剔除程序获得这些结果。</w:t>
      </w:r>
    </w:p>
    <w:p w14:paraId="422D4EBF" w14:textId="77777777" w:rsidR="00FF7430" w:rsidRDefault="00FF7430" w:rsidP="00FF7430">
      <w:pPr>
        <w:pStyle w:val="af5"/>
        <w:rPr>
          <w:kern w:val="21"/>
        </w:rPr>
      </w:pPr>
      <w:r>
        <w:rPr>
          <w:rFonts w:ascii="黑体" w:eastAsia="黑体" w:hAnsi="黑体" w:hint="eastAsia"/>
          <w:kern w:val="21"/>
        </w:rPr>
        <w:t>重复性</w:t>
      </w:r>
      <w:r>
        <w:rPr>
          <w:rFonts w:hint="eastAsia"/>
          <w:kern w:val="21"/>
        </w:rPr>
        <w:t>：在正常和正确地操作本试验方法下，用标称相同材料的样品得到的两次试验平均值之差，平均每20 次不多于1 次超过表列的日内重复性。</w:t>
      </w:r>
    </w:p>
    <w:p w14:paraId="5F32D717" w14:textId="77777777" w:rsidR="00FF7430" w:rsidRDefault="00FF7430" w:rsidP="00FF7430">
      <w:pPr>
        <w:pStyle w:val="af5"/>
      </w:pPr>
      <w:r>
        <w:rPr>
          <w:rFonts w:ascii="黑体" w:eastAsia="黑体" w:hAnsi="黑体" w:hint="eastAsia"/>
          <w:kern w:val="21"/>
        </w:rPr>
        <w:t>日间重复性：</w:t>
      </w:r>
      <w:r>
        <w:rPr>
          <w:rFonts w:hint="eastAsia"/>
          <w:kern w:val="21"/>
        </w:rPr>
        <w:t>在正常和正确地操作本试验方法下，用标称相同材料的样品得到的两次试验平均值之差，平均每20次不多于1次超过表列的日间重复性。</w:t>
      </w:r>
    </w:p>
    <w:p w14:paraId="3C72882A" w14:textId="77777777" w:rsidR="00FF7430" w:rsidRDefault="00FF7430" w:rsidP="00FF7430">
      <w:pPr>
        <w:pStyle w:val="af5"/>
      </w:pPr>
      <w:r>
        <w:rPr>
          <w:rFonts w:ascii="黑体" w:eastAsia="黑体" w:hAnsi="黑体" w:hint="eastAsia"/>
          <w:kern w:val="21"/>
        </w:rPr>
        <w:t>再现性：</w:t>
      </w:r>
      <w:r>
        <w:rPr>
          <w:rFonts w:hint="eastAsia"/>
          <w:kern w:val="21"/>
        </w:rPr>
        <w:t>在正常和正确地操作本试验方法下，</w:t>
      </w:r>
      <w:r>
        <w:rPr>
          <w:rFonts w:hint="eastAsia"/>
        </w:rPr>
        <w:t>用标称相同材料的样品在两个实验室得到的两次独立测定的试验平均值之差，平均每20次不多于1次超过表列的再现性。</w:t>
      </w:r>
    </w:p>
    <w:p w14:paraId="10DE81F0" w14:textId="77777777" w:rsidR="00662BD5" w:rsidRDefault="00662BD5" w:rsidP="00D66E23">
      <w:pPr>
        <w:pStyle w:val="affffffffffff4"/>
        <w:numPr>
          <w:ilvl w:val="1"/>
          <w:numId w:val="43"/>
        </w:numPr>
        <w:spacing w:before="156" w:after="156"/>
        <w:ind w:left="0" w:firstLine="0"/>
      </w:pPr>
      <w:r>
        <w:rPr>
          <w:rFonts w:hint="eastAsia"/>
        </w:rPr>
        <w:t>胶乳中凝块含量（筛余物）</w:t>
      </w:r>
      <w:r w:rsidR="00A92BAF">
        <w:rPr>
          <w:rFonts w:hint="eastAsia"/>
        </w:rPr>
        <w:t>精密度数据</w:t>
      </w:r>
    </w:p>
    <w:tbl>
      <w:tblPr>
        <w:tblStyle w:val="afffffffffc"/>
        <w:tblW w:w="0" w:type="auto"/>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75"/>
        <w:gridCol w:w="756"/>
        <w:gridCol w:w="756"/>
        <w:gridCol w:w="756"/>
        <w:gridCol w:w="756"/>
        <w:gridCol w:w="756"/>
        <w:gridCol w:w="756"/>
        <w:gridCol w:w="756"/>
        <w:gridCol w:w="756"/>
        <w:gridCol w:w="756"/>
        <w:gridCol w:w="756"/>
        <w:gridCol w:w="799"/>
      </w:tblGrid>
      <w:tr w:rsidR="00D66E23" w:rsidRPr="00D66E23" w14:paraId="4A69221E" w14:textId="77777777" w:rsidTr="00AA06BB">
        <w:tc>
          <w:tcPr>
            <w:tcW w:w="0" w:type="auto"/>
            <w:vMerge w:val="restart"/>
            <w:shd w:val="clear" w:color="auto" w:fill="auto"/>
            <w:vAlign w:val="center"/>
            <w:hideMark/>
          </w:tcPr>
          <w:p w14:paraId="432B7D06" w14:textId="77777777" w:rsidR="00D66E23" w:rsidRPr="00D66E23" w:rsidRDefault="00D66E23">
            <w:pPr>
              <w:jc w:val="center"/>
              <w:rPr>
                <w:rFonts w:ascii="宋体" w:hAnsi="宋体"/>
                <w:bCs/>
                <w:sz w:val="18"/>
                <w:szCs w:val="18"/>
              </w:rPr>
            </w:pPr>
            <w:r w:rsidRPr="00D66E23">
              <w:rPr>
                <w:rFonts w:ascii="宋体" w:hAnsi="宋体" w:hint="eastAsia"/>
                <w:bCs/>
                <w:sz w:val="18"/>
                <w:szCs w:val="18"/>
              </w:rPr>
              <w:t>材料</w:t>
            </w:r>
          </w:p>
        </w:tc>
        <w:tc>
          <w:tcPr>
            <w:tcW w:w="0" w:type="auto"/>
            <w:vMerge w:val="restart"/>
            <w:shd w:val="clear" w:color="auto" w:fill="auto"/>
            <w:vAlign w:val="center"/>
            <w:hideMark/>
          </w:tcPr>
          <w:p w14:paraId="766828CA" w14:textId="77777777" w:rsidR="00D66E23" w:rsidRPr="00D66E23" w:rsidRDefault="00D66E23">
            <w:pPr>
              <w:jc w:val="center"/>
              <w:rPr>
                <w:rFonts w:ascii="宋体" w:hAnsi="宋体"/>
                <w:bCs/>
                <w:sz w:val="18"/>
                <w:szCs w:val="18"/>
              </w:rPr>
            </w:pPr>
            <w:r w:rsidRPr="00D66E23">
              <w:rPr>
                <w:rFonts w:ascii="宋体" w:hAnsi="宋体" w:hint="eastAsia"/>
                <w:bCs/>
                <w:sz w:val="18"/>
                <w:szCs w:val="18"/>
              </w:rPr>
              <w:t>平均值</w:t>
            </w:r>
          </w:p>
        </w:tc>
        <w:tc>
          <w:tcPr>
            <w:tcW w:w="0" w:type="auto"/>
            <w:gridSpan w:val="3"/>
            <w:shd w:val="clear" w:color="auto" w:fill="auto"/>
            <w:vAlign w:val="center"/>
            <w:hideMark/>
          </w:tcPr>
          <w:p w14:paraId="14F1D6E1" w14:textId="77777777" w:rsidR="00D66E23" w:rsidRPr="00D66E23" w:rsidRDefault="00D66E23">
            <w:pPr>
              <w:jc w:val="center"/>
              <w:rPr>
                <w:rFonts w:ascii="宋体" w:hAnsi="宋体"/>
                <w:bCs/>
                <w:sz w:val="18"/>
                <w:szCs w:val="18"/>
              </w:rPr>
            </w:pPr>
            <w:r w:rsidRPr="00D66E23">
              <w:rPr>
                <w:rFonts w:ascii="宋体" w:hAnsi="宋体" w:hint="eastAsia"/>
                <w:bCs/>
                <w:sz w:val="18"/>
                <w:szCs w:val="18"/>
              </w:rPr>
              <w:t>在实验室内， 日内</w:t>
            </w:r>
          </w:p>
        </w:tc>
        <w:tc>
          <w:tcPr>
            <w:tcW w:w="0" w:type="auto"/>
            <w:gridSpan w:val="3"/>
            <w:shd w:val="clear" w:color="auto" w:fill="auto"/>
            <w:vAlign w:val="center"/>
            <w:hideMark/>
          </w:tcPr>
          <w:p w14:paraId="1CCD3534" w14:textId="77777777" w:rsidR="00D66E23" w:rsidRPr="00D66E23" w:rsidRDefault="00D66E23">
            <w:pPr>
              <w:jc w:val="center"/>
              <w:rPr>
                <w:rFonts w:ascii="宋体" w:hAnsi="宋体"/>
                <w:bCs/>
                <w:sz w:val="18"/>
                <w:szCs w:val="18"/>
              </w:rPr>
            </w:pPr>
            <w:r w:rsidRPr="00D66E23">
              <w:rPr>
                <w:rFonts w:ascii="宋体" w:hAnsi="宋体" w:hint="eastAsia"/>
                <w:bCs/>
                <w:sz w:val="18"/>
                <w:szCs w:val="18"/>
              </w:rPr>
              <w:t>在实验室内， 日间的</w:t>
            </w:r>
          </w:p>
        </w:tc>
        <w:tc>
          <w:tcPr>
            <w:tcW w:w="0" w:type="auto"/>
            <w:gridSpan w:val="3"/>
            <w:shd w:val="clear" w:color="auto" w:fill="auto"/>
            <w:vAlign w:val="center"/>
            <w:hideMark/>
          </w:tcPr>
          <w:p w14:paraId="077EDFF7" w14:textId="77777777" w:rsidR="00D66E23" w:rsidRPr="00D66E23" w:rsidRDefault="00D66E23">
            <w:pPr>
              <w:jc w:val="center"/>
              <w:rPr>
                <w:rFonts w:ascii="宋体" w:hAnsi="宋体"/>
                <w:bCs/>
                <w:sz w:val="18"/>
                <w:szCs w:val="18"/>
              </w:rPr>
            </w:pPr>
            <w:r w:rsidRPr="00D66E23">
              <w:rPr>
                <w:rFonts w:ascii="宋体" w:hAnsi="宋体" w:hint="eastAsia"/>
                <w:bCs/>
                <w:sz w:val="18"/>
                <w:szCs w:val="18"/>
              </w:rPr>
              <w:t>实验室间</w:t>
            </w:r>
          </w:p>
        </w:tc>
        <w:tc>
          <w:tcPr>
            <w:tcW w:w="0" w:type="auto"/>
            <w:vMerge w:val="restart"/>
            <w:shd w:val="clear" w:color="auto" w:fill="auto"/>
            <w:vAlign w:val="center"/>
            <w:hideMark/>
          </w:tcPr>
          <w:p w14:paraId="2962B291" w14:textId="77777777" w:rsidR="00D66E23" w:rsidRPr="00D66E23" w:rsidRDefault="00D66E23">
            <w:pPr>
              <w:jc w:val="center"/>
              <w:rPr>
                <w:rFonts w:ascii="宋体" w:hAnsi="宋体"/>
                <w:sz w:val="18"/>
                <w:szCs w:val="18"/>
              </w:rPr>
            </w:pPr>
            <w:r w:rsidRPr="00D66E23">
              <w:rPr>
                <w:rFonts w:ascii="宋体" w:hAnsi="宋体" w:hint="eastAsia"/>
                <w:bCs/>
                <w:sz w:val="18"/>
                <w:szCs w:val="18"/>
              </w:rPr>
              <w:t>实验室数量</w:t>
            </w:r>
          </w:p>
        </w:tc>
      </w:tr>
      <w:tr w:rsidR="00D66E23" w:rsidRPr="00D66E23" w14:paraId="621D87BF" w14:textId="77777777" w:rsidTr="00AA06BB">
        <w:tc>
          <w:tcPr>
            <w:tcW w:w="0" w:type="auto"/>
            <w:vMerge/>
            <w:shd w:val="clear" w:color="auto" w:fill="auto"/>
            <w:vAlign w:val="center"/>
            <w:hideMark/>
          </w:tcPr>
          <w:p w14:paraId="3E4EB0A4" w14:textId="77777777" w:rsidR="00D66E23" w:rsidRPr="00D66E23" w:rsidRDefault="00D66E23">
            <w:pPr>
              <w:widowControl/>
              <w:jc w:val="left"/>
              <w:rPr>
                <w:rFonts w:ascii="宋体" w:hAnsi="宋体"/>
                <w:bCs/>
                <w:sz w:val="18"/>
                <w:szCs w:val="18"/>
              </w:rPr>
            </w:pPr>
          </w:p>
        </w:tc>
        <w:tc>
          <w:tcPr>
            <w:tcW w:w="0" w:type="auto"/>
            <w:vMerge/>
            <w:shd w:val="clear" w:color="auto" w:fill="auto"/>
            <w:vAlign w:val="center"/>
            <w:hideMark/>
          </w:tcPr>
          <w:p w14:paraId="6BDB51F3" w14:textId="77777777" w:rsidR="00D66E23" w:rsidRPr="00D66E23" w:rsidRDefault="00D66E23">
            <w:pPr>
              <w:widowControl/>
              <w:jc w:val="left"/>
              <w:rPr>
                <w:rFonts w:ascii="宋体" w:hAnsi="宋体"/>
                <w:bCs/>
                <w:sz w:val="18"/>
                <w:szCs w:val="18"/>
              </w:rPr>
            </w:pPr>
          </w:p>
        </w:tc>
        <w:tc>
          <w:tcPr>
            <w:tcW w:w="0" w:type="auto"/>
            <w:shd w:val="clear" w:color="auto" w:fill="auto"/>
            <w:vAlign w:val="center"/>
            <w:hideMark/>
          </w:tcPr>
          <w:p w14:paraId="57E3D754" w14:textId="77777777" w:rsidR="00D66E23" w:rsidRPr="00D66E23" w:rsidRDefault="00D66E23">
            <w:pPr>
              <w:spacing w:before="60" w:after="60"/>
              <w:jc w:val="center"/>
              <w:rPr>
                <w:rFonts w:ascii="宋体" w:hAnsi="宋体"/>
                <w:bCs/>
                <w:sz w:val="18"/>
                <w:szCs w:val="18"/>
              </w:rPr>
            </w:pPr>
            <w:r w:rsidRPr="00D66E23">
              <w:rPr>
                <w:rFonts w:ascii="宋体" w:hAnsi="宋体" w:hint="eastAsia"/>
                <w:bCs/>
                <w:i/>
                <w:iCs/>
                <w:sz w:val="18"/>
                <w:szCs w:val="18"/>
              </w:rPr>
              <w:t>s</w:t>
            </w:r>
            <w:r w:rsidRPr="00D66E23">
              <w:rPr>
                <w:rFonts w:ascii="宋体" w:hAnsi="宋体" w:hint="eastAsia"/>
                <w:bCs/>
                <w:sz w:val="18"/>
                <w:szCs w:val="18"/>
                <w:vertAlign w:val="subscript"/>
              </w:rPr>
              <w:t>r</w:t>
            </w:r>
          </w:p>
        </w:tc>
        <w:tc>
          <w:tcPr>
            <w:tcW w:w="0" w:type="auto"/>
            <w:shd w:val="clear" w:color="auto" w:fill="auto"/>
            <w:vAlign w:val="center"/>
            <w:hideMark/>
          </w:tcPr>
          <w:p w14:paraId="5AC89BB0" w14:textId="77777777" w:rsidR="00D66E23" w:rsidRPr="00D66E23" w:rsidRDefault="00D66E23">
            <w:pPr>
              <w:spacing w:before="60" w:after="60"/>
              <w:jc w:val="center"/>
              <w:rPr>
                <w:rFonts w:ascii="宋体" w:hAnsi="宋体"/>
                <w:bCs/>
                <w:sz w:val="18"/>
                <w:szCs w:val="18"/>
              </w:rPr>
            </w:pPr>
            <w:r w:rsidRPr="00D66E23">
              <w:rPr>
                <w:rFonts w:ascii="宋体" w:hAnsi="宋体" w:hint="eastAsia"/>
                <w:bCs/>
                <w:i/>
                <w:iCs/>
                <w:sz w:val="18"/>
                <w:szCs w:val="18"/>
              </w:rPr>
              <w:t>r</w:t>
            </w:r>
          </w:p>
        </w:tc>
        <w:tc>
          <w:tcPr>
            <w:tcW w:w="0" w:type="auto"/>
            <w:shd w:val="clear" w:color="auto" w:fill="auto"/>
            <w:vAlign w:val="center"/>
            <w:hideMark/>
          </w:tcPr>
          <w:p w14:paraId="5D099789" w14:textId="77777777" w:rsidR="00D66E23" w:rsidRPr="00D66E23" w:rsidRDefault="00D66E23">
            <w:pPr>
              <w:spacing w:before="60" w:after="60"/>
              <w:jc w:val="center"/>
              <w:rPr>
                <w:rFonts w:ascii="宋体" w:hAnsi="宋体"/>
                <w:bCs/>
                <w:sz w:val="18"/>
                <w:szCs w:val="18"/>
              </w:rPr>
            </w:pPr>
            <w:r w:rsidRPr="00D66E23">
              <w:rPr>
                <w:rFonts w:ascii="宋体" w:hAnsi="宋体" w:hint="eastAsia"/>
                <w:bCs/>
                <w:sz w:val="18"/>
                <w:szCs w:val="18"/>
              </w:rPr>
              <w:t>(</w:t>
            </w:r>
            <w:r w:rsidRPr="00D66E23">
              <w:rPr>
                <w:rFonts w:ascii="宋体" w:hAnsi="宋体" w:hint="eastAsia"/>
                <w:bCs/>
                <w:i/>
                <w:iCs/>
                <w:sz w:val="18"/>
                <w:szCs w:val="18"/>
              </w:rPr>
              <w:t>r</w:t>
            </w:r>
            <w:r w:rsidRPr="00D66E23">
              <w:rPr>
                <w:rFonts w:ascii="宋体" w:hAnsi="宋体" w:hint="eastAsia"/>
                <w:bCs/>
                <w:sz w:val="18"/>
                <w:szCs w:val="18"/>
              </w:rPr>
              <w:t>)</w:t>
            </w:r>
          </w:p>
        </w:tc>
        <w:tc>
          <w:tcPr>
            <w:tcW w:w="0" w:type="auto"/>
            <w:shd w:val="clear" w:color="auto" w:fill="auto"/>
            <w:vAlign w:val="center"/>
            <w:hideMark/>
          </w:tcPr>
          <w:p w14:paraId="5407527D" w14:textId="77777777" w:rsidR="00D66E23" w:rsidRPr="00D66E23" w:rsidRDefault="00D66E23">
            <w:pPr>
              <w:spacing w:before="60" w:after="60"/>
              <w:jc w:val="center"/>
              <w:rPr>
                <w:rFonts w:ascii="宋体" w:hAnsi="宋体"/>
                <w:bCs/>
                <w:sz w:val="18"/>
                <w:szCs w:val="18"/>
              </w:rPr>
            </w:pPr>
            <w:r w:rsidRPr="00D66E23">
              <w:rPr>
                <w:rFonts w:ascii="宋体" w:hAnsi="宋体" w:hint="eastAsia"/>
                <w:bCs/>
                <w:i/>
                <w:iCs/>
                <w:sz w:val="18"/>
                <w:szCs w:val="18"/>
              </w:rPr>
              <w:t>s</w:t>
            </w:r>
            <w:r w:rsidRPr="00D66E23">
              <w:rPr>
                <w:rFonts w:ascii="宋体" w:hAnsi="宋体" w:hint="eastAsia"/>
                <w:bCs/>
                <w:sz w:val="18"/>
                <w:szCs w:val="18"/>
                <w:vertAlign w:val="subscript"/>
              </w:rPr>
              <w:t>rD</w:t>
            </w:r>
          </w:p>
        </w:tc>
        <w:tc>
          <w:tcPr>
            <w:tcW w:w="0" w:type="auto"/>
            <w:shd w:val="clear" w:color="auto" w:fill="auto"/>
            <w:vAlign w:val="center"/>
            <w:hideMark/>
          </w:tcPr>
          <w:p w14:paraId="37F45895" w14:textId="77777777" w:rsidR="00D66E23" w:rsidRPr="00D66E23" w:rsidRDefault="00D66E23">
            <w:pPr>
              <w:spacing w:before="60" w:after="60"/>
              <w:jc w:val="center"/>
              <w:rPr>
                <w:rFonts w:ascii="宋体" w:hAnsi="宋体"/>
                <w:bCs/>
                <w:sz w:val="18"/>
                <w:szCs w:val="18"/>
              </w:rPr>
            </w:pPr>
            <w:r w:rsidRPr="00D66E23">
              <w:rPr>
                <w:rFonts w:ascii="宋体" w:hAnsi="宋体" w:hint="eastAsia"/>
                <w:bCs/>
                <w:i/>
                <w:iCs/>
                <w:sz w:val="18"/>
                <w:szCs w:val="18"/>
              </w:rPr>
              <w:t>r</w:t>
            </w:r>
            <w:r w:rsidRPr="00D66E23">
              <w:rPr>
                <w:rFonts w:ascii="宋体" w:hAnsi="宋体" w:hint="eastAsia"/>
                <w:bCs/>
                <w:sz w:val="18"/>
                <w:szCs w:val="18"/>
                <w:vertAlign w:val="subscript"/>
              </w:rPr>
              <w:t>D</w:t>
            </w:r>
          </w:p>
        </w:tc>
        <w:tc>
          <w:tcPr>
            <w:tcW w:w="0" w:type="auto"/>
            <w:shd w:val="clear" w:color="auto" w:fill="auto"/>
            <w:vAlign w:val="center"/>
            <w:hideMark/>
          </w:tcPr>
          <w:p w14:paraId="33F7176F" w14:textId="77777777" w:rsidR="00D66E23" w:rsidRPr="00D66E23" w:rsidRDefault="00D66E23">
            <w:pPr>
              <w:spacing w:before="60" w:after="60"/>
              <w:jc w:val="center"/>
              <w:rPr>
                <w:rFonts w:ascii="宋体" w:hAnsi="宋体"/>
                <w:bCs/>
                <w:sz w:val="18"/>
                <w:szCs w:val="18"/>
              </w:rPr>
            </w:pPr>
            <w:r w:rsidRPr="00D66E23">
              <w:rPr>
                <w:rFonts w:ascii="宋体" w:hAnsi="宋体" w:hint="eastAsia"/>
                <w:bCs/>
                <w:sz w:val="18"/>
                <w:szCs w:val="18"/>
              </w:rPr>
              <w:t>(</w:t>
            </w:r>
            <w:r w:rsidRPr="00D66E23">
              <w:rPr>
                <w:rFonts w:ascii="宋体" w:hAnsi="宋体" w:hint="eastAsia"/>
                <w:bCs/>
                <w:i/>
                <w:iCs/>
                <w:sz w:val="18"/>
                <w:szCs w:val="18"/>
              </w:rPr>
              <w:t>r</w:t>
            </w:r>
            <w:r w:rsidRPr="00D66E23">
              <w:rPr>
                <w:rFonts w:ascii="宋体" w:hAnsi="宋体" w:hint="eastAsia"/>
                <w:bCs/>
                <w:sz w:val="18"/>
                <w:szCs w:val="18"/>
                <w:vertAlign w:val="subscript"/>
              </w:rPr>
              <w:t>D</w:t>
            </w:r>
            <w:r w:rsidRPr="00D66E23">
              <w:rPr>
                <w:rFonts w:ascii="宋体" w:hAnsi="宋体" w:hint="eastAsia"/>
                <w:bCs/>
                <w:sz w:val="18"/>
                <w:szCs w:val="18"/>
              </w:rPr>
              <w:t>)</w:t>
            </w:r>
          </w:p>
        </w:tc>
        <w:tc>
          <w:tcPr>
            <w:tcW w:w="0" w:type="auto"/>
            <w:shd w:val="clear" w:color="auto" w:fill="auto"/>
            <w:vAlign w:val="center"/>
            <w:hideMark/>
          </w:tcPr>
          <w:p w14:paraId="294AC5DB" w14:textId="77777777" w:rsidR="00D66E23" w:rsidRPr="00D66E23" w:rsidRDefault="00D66E23">
            <w:pPr>
              <w:spacing w:before="60" w:after="60"/>
              <w:jc w:val="center"/>
              <w:rPr>
                <w:rFonts w:ascii="宋体" w:hAnsi="宋体"/>
                <w:bCs/>
                <w:sz w:val="18"/>
                <w:szCs w:val="18"/>
              </w:rPr>
            </w:pPr>
            <w:r w:rsidRPr="00D66E23">
              <w:rPr>
                <w:rFonts w:ascii="宋体" w:hAnsi="宋体" w:hint="eastAsia"/>
                <w:bCs/>
                <w:i/>
                <w:iCs/>
                <w:sz w:val="18"/>
                <w:szCs w:val="18"/>
              </w:rPr>
              <w:t>s</w:t>
            </w:r>
            <w:r w:rsidRPr="00D66E23">
              <w:rPr>
                <w:rFonts w:ascii="宋体" w:hAnsi="宋体" w:hint="eastAsia"/>
                <w:bCs/>
                <w:sz w:val="18"/>
                <w:szCs w:val="18"/>
                <w:vertAlign w:val="subscript"/>
              </w:rPr>
              <w:t>R</w:t>
            </w:r>
          </w:p>
        </w:tc>
        <w:tc>
          <w:tcPr>
            <w:tcW w:w="0" w:type="auto"/>
            <w:shd w:val="clear" w:color="auto" w:fill="auto"/>
            <w:vAlign w:val="center"/>
            <w:hideMark/>
          </w:tcPr>
          <w:p w14:paraId="349535CE" w14:textId="77777777" w:rsidR="00D66E23" w:rsidRPr="00D66E23" w:rsidRDefault="00D66E23">
            <w:pPr>
              <w:spacing w:before="60" w:after="60"/>
              <w:jc w:val="center"/>
              <w:rPr>
                <w:rFonts w:ascii="宋体" w:hAnsi="宋体"/>
                <w:bCs/>
                <w:sz w:val="18"/>
                <w:szCs w:val="18"/>
              </w:rPr>
            </w:pPr>
            <w:r w:rsidRPr="00D66E23">
              <w:rPr>
                <w:rFonts w:ascii="宋体" w:hAnsi="宋体" w:hint="eastAsia"/>
                <w:bCs/>
                <w:i/>
                <w:iCs/>
                <w:sz w:val="18"/>
                <w:szCs w:val="18"/>
              </w:rPr>
              <w:t>R</w:t>
            </w:r>
          </w:p>
        </w:tc>
        <w:tc>
          <w:tcPr>
            <w:tcW w:w="0" w:type="auto"/>
            <w:shd w:val="clear" w:color="auto" w:fill="auto"/>
            <w:vAlign w:val="center"/>
            <w:hideMark/>
          </w:tcPr>
          <w:p w14:paraId="5B3DF21B" w14:textId="77777777" w:rsidR="00D66E23" w:rsidRPr="00D66E23" w:rsidRDefault="00D66E23">
            <w:pPr>
              <w:spacing w:before="60" w:after="60"/>
              <w:jc w:val="center"/>
              <w:rPr>
                <w:rFonts w:ascii="宋体" w:hAnsi="宋体"/>
                <w:bCs/>
                <w:sz w:val="18"/>
                <w:szCs w:val="18"/>
              </w:rPr>
            </w:pPr>
            <w:r w:rsidRPr="00D66E23">
              <w:rPr>
                <w:rFonts w:ascii="宋体" w:hAnsi="宋体" w:hint="eastAsia"/>
                <w:bCs/>
                <w:sz w:val="18"/>
                <w:szCs w:val="18"/>
              </w:rPr>
              <w:t>(</w:t>
            </w:r>
            <w:r w:rsidRPr="00D66E23">
              <w:rPr>
                <w:rFonts w:ascii="宋体" w:hAnsi="宋体" w:hint="eastAsia"/>
                <w:bCs/>
                <w:i/>
                <w:iCs/>
                <w:sz w:val="18"/>
                <w:szCs w:val="18"/>
              </w:rPr>
              <w:t>R</w:t>
            </w:r>
            <w:r w:rsidRPr="00D66E23">
              <w:rPr>
                <w:rFonts w:ascii="宋体" w:hAnsi="宋体" w:hint="eastAsia"/>
                <w:bCs/>
                <w:sz w:val="18"/>
                <w:szCs w:val="18"/>
              </w:rPr>
              <w:t>)</w:t>
            </w:r>
          </w:p>
        </w:tc>
        <w:tc>
          <w:tcPr>
            <w:tcW w:w="0" w:type="auto"/>
            <w:vMerge/>
            <w:shd w:val="clear" w:color="auto" w:fill="auto"/>
            <w:vAlign w:val="center"/>
            <w:hideMark/>
          </w:tcPr>
          <w:p w14:paraId="727DE094" w14:textId="77777777" w:rsidR="00D66E23" w:rsidRPr="00D66E23" w:rsidRDefault="00D66E23">
            <w:pPr>
              <w:widowControl/>
              <w:jc w:val="left"/>
              <w:rPr>
                <w:rFonts w:ascii="宋体" w:hAnsi="宋体"/>
                <w:sz w:val="18"/>
                <w:szCs w:val="18"/>
              </w:rPr>
            </w:pPr>
          </w:p>
        </w:tc>
      </w:tr>
      <w:tr w:rsidR="00EB51CB" w:rsidRPr="00D66E23" w14:paraId="3CDB184D" w14:textId="77777777" w:rsidTr="00AA06BB">
        <w:tc>
          <w:tcPr>
            <w:tcW w:w="0" w:type="auto"/>
            <w:shd w:val="clear" w:color="auto" w:fill="auto"/>
            <w:vAlign w:val="center"/>
            <w:hideMark/>
          </w:tcPr>
          <w:p w14:paraId="21ED9F80" w14:textId="77777777" w:rsidR="00EB51CB" w:rsidRPr="00D66E23" w:rsidRDefault="00EB51CB">
            <w:pPr>
              <w:jc w:val="center"/>
              <w:rPr>
                <w:rFonts w:ascii="宋体" w:hAnsi="宋体"/>
                <w:sz w:val="18"/>
                <w:szCs w:val="18"/>
              </w:rPr>
            </w:pPr>
            <w:r w:rsidRPr="00D66E23">
              <w:rPr>
                <w:rFonts w:ascii="宋体" w:hAnsi="宋体" w:hint="eastAsia"/>
                <w:sz w:val="18"/>
                <w:szCs w:val="18"/>
              </w:rPr>
              <w:t>浓缩天然胶乳</w:t>
            </w:r>
            <w:r w:rsidR="00AE7E4B">
              <w:rPr>
                <w:rFonts w:ascii="宋体" w:hAnsi="宋体" w:hint="eastAsia"/>
                <w:sz w:val="18"/>
                <w:szCs w:val="18"/>
              </w:rPr>
              <w:t>A</w:t>
            </w:r>
          </w:p>
        </w:tc>
        <w:tc>
          <w:tcPr>
            <w:tcW w:w="0" w:type="auto"/>
            <w:shd w:val="clear" w:color="auto" w:fill="auto"/>
            <w:vAlign w:val="center"/>
            <w:hideMark/>
          </w:tcPr>
          <w:p w14:paraId="340CC7AB" w14:textId="77777777" w:rsidR="00EB51CB" w:rsidRDefault="00EB51CB">
            <w:pPr>
              <w:widowControl/>
              <w:jc w:val="center"/>
              <w:textAlignment w:val="center"/>
              <w:rPr>
                <w:rFonts w:ascii="宋体" w:hAnsi="宋体"/>
                <w:sz w:val="18"/>
                <w:szCs w:val="18"/>
              </w:rPr>
            </w:pPr>
            <w:r>
              <w:rPr>
                <w:rFonts w:ascii="宋体" w:hAnsi="宋体" w:hint="eastAsia"/>
                <w:color w:val="000000"/>
                <w:kern w:val="0"/>
                <w:sz w:val="18"/>
                <w:szCs w:val="18"/>
              </w:rPr>
              <w:t>0.0039</w:t>
            </w:r>
          </w:p>
        </w:tc>
        <w:tc>
          <w:tcPr>
            <w:tcW w:w="0" w:type="auto"/>
            <w:shd w:val="clear" w:color="auto" w:fill="auto"/>
            <w:vAlign w:val="center"/>
            <w:hideMark/>
          </w:tcPr>
          <w:p w14:paraId="6954C09D" w14:textId="77777777" w:rsidR="00EB51CB" w:rsidRDefault="00EB51CB">
            <w:pPr>
              <w:widowControl/>
              <w:jc w:val="center"/>
              <w:textAlignment w:val="center"/>
              <w:rPr>
                <w:rFonts w:ascii="宋体" w:hAnsi="宋体"/>
                <w:sz w:val="18"/>
                <w:szCs w:val="18"/>
              </w:rPr>
            </w:pPr>
            <w:r>
              <w:rPr>
                <w:rFonts w:ascii="宋体" w:hAnsi="宋体" w:hint="eastAsia"/>
                <w:color w:val="000000"/>
                <w:kern w:val="0"/>
                <w:sz w:val="18"/>
                <w:szCs w:val="18"/>
              </w:rPr>
              <w:t xml:space="preserve">0.0012 </w:t>
            </w:r>
          </w:p>
        </w:tc>
        <w:tc>
          <w:tcPr>
            <w:tcW w:w="0" w:type="auto"/>
            <w:shd w:val="clear" w:color="auto" w:fill="auto"/>
            <w:vAlign w:val="center"/>
            <w:hideMark/>
          </w:tcPr>
          <w:p w14:paraId="736E2A8A" w14:textId="77777777" w:rsidR="00EB51CB" w:rsidRDefault="00EB51CB">
            <w:pPr>
              <w:widowControl/>
              <w:jc w:val="left"/>
              <w:textAlignment w:val="center"/>
              <w:rPr>
                <w:rFonts w:ascii="宋体" w:hAnsi="宋体"/>
                <w:sz w:val="18"/>
                <w:szCs w:val="18"/>
              </w:rPr>
            </w:pPr>
            <w:r>
              <w:rPr>
                <w:rFonts w:ascii="宋体" w:hAnsi="宋体" w:hint="eastAsia"/>
                <w:color w:val="000000"/>
                <w:kern w:val="0"/>
                <w:sz w:val="18"/>
                <w:szCs w:val="18"/>
              </w:rPr>
              <w:t>0.0035</w:t>
            </w:r>
          </w:p>
        </w:tc>
        <w:tc>
          <w:tcPr>
            <w:tcW w:w="0" w:type="auto"/>
            <w:shd w:val="clear" w:color="auto" w:fill="auto"/>
            <w:vAlign w:val="center"/>
            <w:hideMark/>
          </w:tcPr>
          <w:p w14:paraId="6462D25D" w14:textId="77777777" w:rsidR="00EB51CB" w:rsidRDefault="00EB51CB">
            <w:pPr>
              <w:widowControl/>
              <w:jc w:val="center"/>
              <w:textAlignment w:val="center"/>
              <w:rPr>
                <w:rFonts w:ascii="宋体" w:hAnsi="宋体"/>
                <w:sz w:val="18"/>
                <w:szCs w:val="18"/>
              </w:rPr>
            </w:pPr>
            <w:r>
              <w:rPr>
                <w:rFonts w:ascii="宋体" w:hAnsi="宋体" w:hint="eastAsia"/>
                <w:color w:val="000000"/>
                <w:kern w:val="0"/>
                <w:sz w:val="18"/>
                <w:szCs w:val="18"/>
              </w:rPr>
              <w:t>89.74</w:t>
            </w:r>
          </w:p>
        </w:tc>
        <w:tc>
          <w:tcPr>
            <w:tcW w:w="0" w:type="auto"/>
            <w:shd w:val="clear" w:color="auto" w:fill="auto"/>
            <w:vAlign w:val="center"/>
            <w:hideMark/>
          </w:tcPr>
          <w:p w14:paraId="3E2D18B8" w14:textId="77777777" w:rsidR="00EB51CB" w:rsidRDefault="00EB51CB">
            <w:pPr>
              <w:widowControl/>
              <w:jc w:val="center"/>
              <w:textAlignment w:val="center"/>
              <w:rPr>
                <w:rFonts w:ascii="宋体" w:hAnsi="宋体"/>
                <w:sz w:val="18"/>
                <w:szCs w:val="18"/>
              </w:rPr>
            </w:pPr>
            <w:r>
              <w:rPr>
                <w:rFonts w:ascii="宋体" w:hAnsi="宋体" w:hint="eastAsia"/>
                <w:color w:val="000000"/>
                <w:kern w:val="0"/>
                <w:sz w:val="18"/>
                <w:szCs w:val="18"/>
              </w:rPr>
              <w:t xml:space="preserve">0.0013 </w:t>
            </w:r>
          </w:p>
        </w:tc>
        <w:tc>
          <w:tcPr>
            <w:tcW w:w="0" w:type="auto"/>
            <w:shd w:val="clear" w:color="auto" w:fill="auto"/>
            <w:vAlign w:val="center"/>
            <w:hideMark/>
          </w:tcPr>
          <w:p w14:paraId="631A2A00" w14:textId="77777777" w:rsidR="00EB51CB" w:rsidRDefault="00EB51CB">
            <w:pPr>
              <w:widowControl/>
              <w:jc w:val="left"/>
              <w:textAlignment w:val="center"/>
              <w:rPr>
                <w:rFonts w:ascii="宋体" w:hAnsi="宋体"/>
                <w:sz w:val="18"/>
                <w:szCs w:val="18"/>
              </w:rPr>
            </w:pPr>
            <w:r>
              <w:rPr>
                <w:rFonts w:ascii="宋体" w:hAnsi="宋体" w:hint="eastAsia"/>
                <w:color w:val="000000"/>
                <w:kern w:val="0"/>
                <w:sz w:val="18"/>
                <w:szCs w:val="18"/>
              </w:rPr>
              <w:t>0.0036</w:t>
            </w:r>
          </w:p>
        </w:tc>
        <w:tc>
          <w:tcPr>
            <w:tcW w:w="0" w:type="auto"/>
            <w:shd w:val="clear" w:color="auto" w:fill="auto"/>
            <w:vAlign w:val="center"/>
            <w:hideMark/>
          </w:tcPr>
          <w:p w14:paraId="7DCA360F" w14:textId="77777777" w:rsidR="00EB51CB" w:rsidRDefault="00EB51CB">
            <w:pPr>
              <w:widowControl/>
              <w:jc w:val="center"/>
              <w:textAlignment w:val="center"/>
              <w:rPr>
                <w:rFonts w:ascii="宋体" w:hAnsi="宋体"/>
                <w:sz w:val="18"/>
                <w:szCs w:val="18"/>
              </w:rPr>
            </w:pPr>
            <w:r>
              <w:rPr>
                <w:rFonts w:ascii="宋体" w:hAnsi="宋体" w:hint="eastAsia"/>
                <w:color w:val="000000"/>
                <w:kern w:val="0"/>
                <w:sz w:val="18"/>
                <w:szCs w:val="18"/>
              </w:rPr>
              <w:t>92.31</w:t>
            </w:r>
          </w:p>
        </w:tc>
        <w:tc>
          <w:tcPr>
            <w:tcW w:w="0" w:type="auto"/>
            <w:shd w:val="clear" w:color="auto" w:fill="auto"/>
            <w:vAlign w:val="center"/>
            <w:hideMark/>
          </w:tcPr>
          <w:p w14:paraId="5188EB83" w14:textId="77777777" w:rsidR="00EB51CB" w:rsidRDefault="00EB51CB">
            <w:pPr>
              <w:widowControl/>
              <w:jc w:val="center"/>
              <w:textAlignment w:val="center"/>
              <w:rPr>
                <w:rFonts w:ascii="宋体" w:hAnsi="宋体"/>
                <w:sz w:val="18"/>
                <w:szCs w:val="18"/>
              </w:rPr>
            </w:pPr>
            <w:r>
              <w:rPr>
                <w:rFonts w:ascii="宋体" w:hAnsi="宋体" w:hint="eastAsia"/>
                <w:color w:val="000000"/>
                <w:kern w:val="0"/>
                <w:sz w:val="18"/>
                <w:szCs w:val="18"/>
              </w:rPr>
              <w:t xml:space="preserve">0.0014 </w:t>
            </w:r>
          </w:p>
        </w:tc>
        <w:tc>
          <w:tcPr>
            <w:tcW w:w="0" w:type="auto"/>
            <w:shd w:val="clear" w:color="auto" w:fill="auto"/>
            <w:vAlign w:val="center"/>
            <w:hideMark/>
          </w:tcPr>
          <w:p w14:paraId="0CBFE96B" w14:textId="77777777" w:rsidR="00EB51CB" w:rsidRDefault="00EB51CB">
            <w:pPr>
              <w:widowControl/>
              <w:jc w:val="left"/>
              <w:textAlignment w:val="center"/>
              <w:rPr>
                <w:rFonts w:ascii="宋体" w:hAnsi="宋体"/>
                <w:sz w:val="18"/>
                <w:szCs w:val="18"/>
              </w:rPr>
            </w:pPr>
            <w:r>
              <w:rPr>
                <w:rFonts w:ascii="宋体" w:hAnsi="宋体" w:hint="eastAsia"/>
                <w:color w:val="000000"/>
                <w:kern w:val="0"/>
                <w:sz w:val="18"/>
                <w:szCs w:val="18"/>
              </w:rPr>
              <w:t>0.0039</w:t>
            </w:r>
          </w:p>
        </w:tc>
        <w:tc>
          <w:tcPr>
            <w:tcW w:w="0" w:type="auto"/>
            <w:shd w:val="clear" w:color="auto" w:fill="auto"/>
            <w:vAlign w:val="center"/>
            <w:hideMark/>
          </w:tcPr>
          <w:p w14:paraId="396A65C5" w14:textId="77777777" w:rsidR="00EB51CB" w:rsidRDefault="00EB51CB">
            <w:pPr>
              <w:widowControl/>
              <w:jc w:val="center"/>
              <w:textAlignment w:val="center"/>
              <w:rPr>
                <w:rFonts w:ascii="宋体" w:hAnsi="宋体"/>
                <w:sz w:val="18"/>
                <w:szCs w:val="18"/>
              </w:rPr>
            </w:pPr>
            <w:r>
              <w:rPr>
                <w:rFonts w:ascii="宋体" w:hAnsi="宋体" w:hint="eastAsia"/>
                <w:color w:val="000000"/>
                <w:kern w:val="0"/>
                <w:sz w:val="18"/>
                <w:szCs w:val="18"/>
              </w:rPr>
              <w:t>100.00</w:t>
            </w:r>
          </w:p>
        </w:tc>
        <w:tc>
          <w:tcPr>
            <w:tcW w:w="0" w:type="auto"/>
            <w:shd w:val="clear" w:color="auto" w:fill="auto"/>
            <w:vAlign w:val="center"/>
            <w:hideMark/>
          </w:tcPr>
          <w:p w14:paraId="41CEFD60" w14:textId="77777777" w:rsidR="00EB51CB" w:rsidRPr="00D66E23" w:rsidRDefault="00EB51CB">
            <w:pPr>
              <w:jc w:val="center"/>
              <w:rPr>
                <w:rFonts w:ascii="宋体" w:hAnsi="宋体"/>
                <w:sz w:val="18"/>
                <w:szCs w:val="18"/>
              </w:rPr>
            </w:pPr>
            <w:r w:rsidRPr="00D66E23">
              <w:rPr>
                <w:rFonts w:ascii="宋体" w:hAnsi="宋体" w:hint="eastAsia"/>
                <w:sz w:val="18"/>
                <w:szCs w:val="18"/>
              </w:rPr>
              <w:t>3</w:t>
            </w:r>
          </w:p>
        </w:tc>
      </w:tr>
      <w:tr w:rsidR="00EB51CB" w:rsidRPr="00D66E23" w14:paraId="7A3B78A0" w14:textId="77777777" w:rsidTr="00AA06BB">
        <w:tc>
          <w:tcPr>
            <w:tcW w:w="0" w:type="auto"/>
            <w:shd w:val="clear" w:color="auto" w:fill="auto"/>
            <w:vAlign w:val="center"/>
            <w:hideMark/>
          </w:tcPr>
          <w:p w14:paraId="3C40264D" w14:textId="77777777" w:rsidR="00EB51CB" w:rsidRPr="00D66E23" w:rsidRDefault="00EB51CB">
            <w:pPr>
              <w:jc w:val="center"/>
              <w:rPr>
                <w:rFonts w:ascii="宋体" w:hAnsi="宋体"/>
                <w:sz w:val="18"/>
                <w:szCs w:val="18"/>
              </w:rPr>
            </w:pPr>
            <w:r w:rsidRPr="00D66E23">
              <w:rPr>
                <w:rFonts w:ascii="宋体" w:hAnsi="宋体" w:hint="eastAsia"/>
                <w:sz w:val="18"/>
                <w:szCs w:val="18"/>
              </w:rPr>
              <w:t>浓缩天然胶乳</w:t>
            </w:r>
            <w:r w:rsidR="00AE7E4B">
              <w:rPr>
                <w:rFonts w:ascii="宋体" w:hAnsi="宋体" w:hint="eastAsia"/>
                <w:sz w:val="18"/>
                <w:szCs w:val="18"/>
              </w:rPr>
              <w:t>B</w:t>
            </w:r>
          </w:p>
        </w:tc>
        <w:tc>
          <w:tcPr>
            <w:tcW w:w="0" w:type="auto"/>
            <w:shd w:val="clear" w:color="auto" w:fill="auto"/>
            <w:vAlign w:val="center"/>
            <w:hideMark/>
          </w:tcPr>
          <w:p w14:paraId="040A3A22" w14:textId="77777777" w:rsidR="00EB51CB" w:rsidRDefault="00EB51CB">
            <w:pPr>
              <w:widowControl/>
              <w:jc w:val="center"/>
              <w:textAlignment w:val="center"/>
              <w:rPr>
                <w:rFonts w:ascii="宋体" w:hAnsi="宋体"/>
                <w:color w:val="000000"/>
                <w:sz w:val="18"/>
                <w:szCs w:val="18"/>
              </w:rPr>
            </w:pPr>
            <w:r>
              <w:rPr>
                <w:rFonts w:ascii="宋体" w:hAnsi="宋体" w:hint="eastAsia"/>
                <w:color w:val="000000"/>
                <w:kern w:val="0"/>
                <w:sz w:val="18"/>
                <w:szCs w:val="18"/>
              </w:rPr>
              <w:t>0.0022</w:t>
            </w:r>
          </w:p>
        </w:tc>
        <w:tc>
          <w:tcPr>
            <w:tcW w:w="0" w:type="auto"/>
            <w:shd w:val="clear" w:color="auto" w:fill="auto"/>
            <w:vAlign w:val="center"/>
            <w:hideMark/>
          </w:tcPr>
          <w:p w14:paraId="1764DBE2" w14:textId="77777777" w:rsidR="00EB51CB" w:rsidRDefault="00EB51CB">
            <w:pPr>
              <w:widowControl/>
              <w:jc w:val="center"/>
              <w:textAlignment w:val="center"/>
              <w:rPr>
                <w:rFonts w:ascii="宋体" w:hAnsi="宋体"/>
                <w:sz w:val="18"/>
                <w:szCs w:val="18"/>
              </w:rPr>
            </w:pPr>
            <w:r>
              <w:rPr>
                <w:rFonts w:ascii="宋体" w:hAnsi="宋体" w:hint="eastAsia"/>
                <w:color w:val="000000"/>
                <w:kern w:val="0"/>
                <w:sz w:val="18"/>
                <w:szCs w:val="18"/>
              </w:rPr>
              <w:t xml:space="preserve">0.0006 </w:t>
            </w:r>
          </w:p>
        </w:tc>
        <w:tc>
          <w:tcPr>
            <w:tcW w:w="0" w:type="auto"/>
            <w:shd w:val="clear" w:color="auto" w:fill="auto"/>
            <w:vAlign w:val="center"/>
            <w:hideMark/>
          </w:tcPr>
          <w:p w14:paraId="1354230E" w14:textId="77777777" w:rsidR="00EB51CB" w:rsidRDefault="00EB51CB">
            <w:pPr>
              <w:widowControl/>
              <w:jc w:val="center"/>
              <w:textAlignment w:val="center"/>
              <w:rPr>
                <w:rFonts w:ascii="宋体" w:hAnsi="宋体"/>
                <w:sz w:val="18"/>
                <w:szCs w:val="18"/>
              </w:rPr>
            </w:pPr>
            <w:r>
              <w:rPr>
                <w:rFonts w:ascii="宋体" w:hAnsi="宋体" w:hint="eastAsia"/>
                <w:color w:val="000000"/>
                <w:kern w:val="0"/>
                <w:sz w:val="18"/>
                <w:szCs w:val="18"/>
              </w:rPr>
              <w:t>0.0017</w:t>
            </w:r>
          </w:p>
        </w:tc>
        <w:tc>
          <w:tcPr>
            <w:tcW w:w="0" w:type="auto"/>
            <w:shd w:val="clear" w:color="auto" w:fill="auto"/>
            <w:vAlign w:val="center"/>
            <w:hideMark/>
          </w:tcPr>
          <w:p w14:paraId="1DD17B2C" w14:textId="77777777" w:rsidR="00EB51CB" w:rsidRDefault="00EB51CB">
            <w:pPr>
              <w:widowControl/>
              <w:jc w:val="center"/>
              <w:textAlignment w:val="center"/>
              <w:rPr>
                <w:rFonts w:ascii="宋体" w:hAnsi="宋体"/>
                <w:sz w:val="18"/>
                <w:szCs w:val="18"/>
              </w:rPr>
            </w:pPr>
            <w:r>
              <w:rPr>
                <w:rFonts w:ascii="宋体" w:hAnsi="宋体" w:hint="eastAsia"/>
                <w:color w:val="000000"/>
                <w:kern w:val="0"/>
                <w:sz w:val="18"/>
                <w:szCs w:val="18"/>
              </w:rPr>
              <w:t>77.27</w:t>
            </w:r>
          </w:p>
        </w:tc>
        <w:tc>
          <w:tcPr>
            <w:tcW w:w="0" w:type="auto"/>
            <w:shd w:val="clear" w:color="auto" w:fill="auto"/>
            <w:vAlign w:val="center"/>
            <w:hideMark/>
          </w:tcPr>
          <w:p w14:paraId="086F0B79" w14:textId="77777777" w:rsidR="00EB51CB" w:rsidRDefault="00EB51CB">
            <w:pPr>
              <w:widowControl/>
              <w:jc w:val="center"/>
              <w:textAlignment w:val="center"/>
              <w:rPr>
                <w:rFonts w:ascii="宋体" w:hAnsi="宋体"/>
                <w:sz w:val="18"/>
                <w:szCs w:val="18"/>
              </w:rPr>
            </w:pPr>
            <w:r>
              <w:rPr>
                <w:rFonts w:ascii="宋体" w:hAnsi="宋体" w:hint="eastAsia"/>
                <w:color w:val="000000"/>
                <w:kern w:val="0"/>
                <w:sz w:val="18"/>
                <w:szCs w:val="18"/>
              </w:rPr>
              <w:t xml:space="preserve">0.0008 </w:t>
            </w:r>
          </w:p>
        </w:tc>
        <w:tc>
          <w:tcPr>
            <w:tcW w:w="0" w:type="auto"/>
            <w:shd w:val="clear" w:color="auto" w:fill="auto"/>
            <w:vAlign w:val="center"/>
            <w:hideMark/>
          </w:tcPr>
          <w:p w14:paraId="2717D52F" w14:textId="77777777" w:rsidR="00EB51CB" w:rsidRDefault="00EB51CB">
            <w:pPr>
              <w:widowControl/>
              <w:jc w:val="center"/>
              <w:textAlignment w:val="center"/>
              <w:rPr>
                <w:rFonts w:ascii="宋体" w:hAnsi="宋体"/>
                <w:sz w:val="18"/>
                <w:szCs w:val="18"/>
              </w:rPr>
            </w:pPr>
            <w:r>
              <w:rPr>
                <w:rFonts w:ascii="宋体" w:hAnsi="宋体" w:hint="eastAsia"/>
                <w:color w:val="000000"/>
                <w:kern w:val="0"/>
                <w:sz w:val="18"/>
                <w:szCs w:val="18"/>
              </w:rPr>
              <w:t>0.0022</w:t>
            </w:r>
          </w:p>
        </w:tc>
        <w:tc>
          <w:tcPr>
            <w:tcW w:w="0" w:type="auto"/>
            <w:shd w:val="clear" w:color="auto" w:fill="auto"/>
            <w:vAlign w:val="center"/>
            <w:hideMark/>
          </w:tcPr>
          <w:p w14:paraId="585A36B4" w14:textId="77777777" w:rsidR="00EB51CB" w:rsidRDefault="00EB51CB">
            <w:pPr>
              <w:widowControl/>
              <w:jc w:val="center"/>
              <w:textAlignment w:val="center"/>
              <w:rPr>
                <w:rFonts w:ascii="宋体" w:hAnsi="宋体"/>
                <w:sz w:val="18"/>
                <w:szCs w:val="18"/>
              </w:rPr>
            </w:pPr>
            <w:r>
              <w:rPr>
                <w:rFonts w:ascii="宋体" w:hAnsi="宋体" w:hint="eastAsia"/>
                <w:color w:val="000000"/>
                <w:kern w:val="0"/>
                <w:sz w:val="18"/>
                <w:szCs w:val="18"/>
              </w:rPr>
              <w:t>100.00</w:t>
            </w:r>
          </w:p>
        </w:tc>
        <w:tc>
          <w:tcPr>
            <w:tcW w:w="0" w:type="auto"/>
            <w:shd w:val="clear" w:color="auto" w:fill="auto"/>
            <w:vAlign w:val="center"/>
            <w:hideMark/>
          </w:tcPr>
          <w:p w14:paraId="17F16DF0" w14:textId="77777777" w:rsidR="00EB51CB" w:rsidRDefault="00EB51CB">
            <w:pPr>
              <w:widowControl/>
              <w:jc w:val="center"/>
              <w:textAlignment w:val="center"/>
              <w:rPr>
                <w:rFonts w:ascii="宋体" w:hAnsi="宋体"/>
                <w:sz w:val="18"/>
                <w:szCs w:val="18"/>
              </w:rPr>
            </w:pPr>
            <w:r>
              <w:rPr>
                <w:rFonts w:ascii="宋体" w:hAnsi="宋体" w:hint="eastAsia"/>
                <w:color w:val="000000"/>
                <w:kern w:val="0"/>
                <w:sz w:val="18"/>
                <w:szCs w:val="18"/>
              </w:rPr>
              <w:t xml:space="preserve">0.0010 </w:t>
            </w:r>
          </w:p>
        </w:tc>
        <w:tc>
          <w:tcPr>
            <w:tcW w:w="0" w:type="auto"/>
            <w:shd w:val="clear" w:color="auto" w:fill="auto"/>
            <w:vAlign w:val="center"/>
            <w:hideMark/>
          </w:tcPr>
          <w:p w14:paraId="24133BCC" w14:textId="77777777" w:rsidR="00EB51CB" w:rsidRDefault="00EB51CB">
            <w:pPr>
              <w:widowControl/>
              <w:jc w:val="center"/>
              <w:textAlignment w:val="center"/>
              <w:rPr>
                <w:rFonts w:ascii="宋体" w:hAnsi="宋体"/>
                <w:sz w:val="18"/>
                <w:szCs w:val="18"/>
              </w:rPr>
            </w:pPr>
            <w:r>
              <w:rPr>
                <w:rFonts w:ascii="宋体" w:hAnsi="宋体" w:hint="eastAsia"/>
                <w:color w:val="000000"/>
                <w:kern w:val="0"/>
                <w:sz w:val="18"/>
                <w:szCs w:val="18"/>
              </w:rPr>
              <w:t>0.0027</w:t>
            </w:r>
          </w:p>
        </w:tc>
        <w:tc>
          <w:tcPr>
            <w:tcW w:w="0" w:type="auto"/>
            <w:shd w:val="clear" w:color="auto" w:fill="auto"/>
            <w:vAlign w:val="center"/>
            <w:hideMark/>
          </w:tcPr>
          <w:p w14:paraId="10E9D003" w14:textId="77777777" w:rsidR="00EB51CB" w:rsidRDefault="00EB51CB">
            <w:pPr>
              <w:widowControl/>
              <w:jc w:val="center"/>
              <w:textAlignment w:val="center"/>
              <w:rPr>
                <w:rFonts w:ascii="宋体" w:hAnsi="宋体"/>
                <w:sz w:val="18"/>
                <w:szCs w:val="18"/>
              </w:rPr>
            </w:pPr>
            <w:r>
              <w:rPr>
                <w:rFonts w:ascii="宋体" w:hAnsi="宋体" w:hint="eastAsia"/>
                <w:color w:val="000000"/>
                <w:kern w:val="0"/>
                <w:sz w:val="18"/>
                <w:szCs w:val="18"/>
              </w:rPr>
              <w:t>122.73</w:t>
            </w:r>
          </w:p>
        </w:tc>
        <w:tc>
          <w:tcPr>
            <w:tcW w:w="0" w:type="auto"/>
            <w:shd w:val="clear" w:color="auto" w:fill="auto"/>
            <w:vAlign w:val="center"/>
            <w:hideMark/>
          </w:tcPr>
          <w:p w14:paraId="74DDC0D4" w14:textId="77777777" w:rsidR="00EB51CB" w:rsidRPr="00D66E23" w:rsidRDefault="00EB51CB">
            <w:pPr>
              <w:jc w:val="center"/>
              <w:rPr>
                <w:rFonts w:ascii="宋体" w:hAnsi="宋体"/>
                <w:sz w:val="18"/>
                <w:szCs w:val="18"/>
              </w:rPr>
            </w:pPr>
            <w:r w:rsidRPr="00D66E23">
              <w:rPr>
                <w:rFonts w:ascii="宋体" w:hAnsi="宋体" w:hint="eastAsia"/>
                <w:sz w:val="18"/>
                <w:szCs w:val="18"/>
              </w:rPr>
              <w:t>3</w:t>
            </w:r>
          </w:p>
        </w:tc>
      </w:tr>
      <w:tr w:rsidR="00EB51CB" w:rsidRPr="00D66E23" w14:paraId="4A2074EF" w14:textId="77777777" w:rsidTr="00AA06BB">
        <w:tc>
          <w:tcPr>
            <w:tcW w:w="0" w:type="auto"/>
            <w:shd w:val="clear" w:color="auto" w:fill="auto"/>
            <w:vAlign w:val="center"/>
            <w:hideMark/>
          </w:tcPr>
          <w:p w14:paraId="568F9CD1" w14:textId="77777777" w:rsidR="00EB51CB" w:rsidRPr="00D66E23" w:rsidRDefault="00FF7430">
            <w:pPr>
              <w:jc w:val="center"/>
              <w:rPr>
                <w:rFonts w:ascii="宋体" w:hAnsi="宋体"/>
                <w:sz w:val="18"/>
                <w:szCs w:val="18"/>
              </w:rPr>
            </w:pPr>
            <w:r>
              <w:rPr>
                <w:rFonts w:ascii="宋体" w:hAnsi="宋体" w:hint="eastAsia"/>
                <w:sz w:val="18"/>
                <w:szCs w:val="18"/>
              </w:rPr>
              <w:t>羧基丁苯</w:t>
            </w:r>
            <w:r w:rsidR="00EB51CB" w:rsidRPr="00D66E23">
              <w:rPr>
                <w:rFonts w:ascii="宋体" w:hAnsi="宋体" w:hint="eastAsia"/>
                <w:sz w:val="18"/>
                <w:szCs w:val="18"/>
              </w:rPr>
              <w:t>胶乳</w:t>
            </w:r>
          </w:p>
        </w:tc>
        <w:tc>
          <w:tcPr>
            <w:tcW w:w="0" w:type="auto"/>
            <w:shd w:val="clear" w:color="auto" w:fill="auto"/>
            <w:vAlign w:val="center"/>
            <w:hideMark/>
          </w:tcPr>
          <w:p w14:paraId="5E7FE028" w14:textId="77777777" w:rsidR="00EB51CB" w:rsidRDefault="00EB51CB">
            <w:pPr>
              <w:widowControl/>
              <w:jc w:val="center"/>
              <w:textAlignment w:val="center"/>
              <w:rPr>
                <w:rFonts w:ascii="宋体" w:hAnsi="宋体"/>
                <w:color w:val="000000"/>
                <w:sz w:val="18"/>
                <w:szCs w:val="18"/>
              </w:rPr>
            </w:pPr>
            <w:r>
              <w:rPr>
                <w:rFonts w:ascii="宋体" w:hAnsi="宋体" w:hint="eastAsia"/>
                <w:color w:val="000000"/>
                <w:kern w:val="0"/>
                <w:sz w:val="18"/>
                <w:szCs w:val="18"/>
              </w:rPr>
              <w:t>0.0019</w:t>
            </w:r>
          </w:p>
        </w:tc>
        <w:tc>
          <w:tcPr>
            <w:tcW w:w="0" w:type="auto"/>
            <w:shd w:val="clear" w:color="auto" w:fill="auto"/>
            <w:vAlign w:val="center"/>
            <w:hideMark/>
          </w:tcPr>
          <w:p w14:paraId="6AC73D63" w14:textId="77777777" w:rsidR="00EB51CB" w:rsidRDefault="00EB51CB">
            <w:pPr>
              <w:widowControl/>
              <w:jc w:val="center"/>
              <w:textAlignment w:val="center"/>
              <w:rPr>
                <w:rFonts w:ascii="宋体" w:hAnsi="宋体"/>
                <w:sz w:val="18"/>
                <w:szCs w:val="18"/>
              </w:rPr>
            </w:pPr>
            <w:r>
              <w:rPr>
                <w:rFonts w:ascii="宋体" w:hAnsi="宋体" w:hint="eastAsia"/>
                <w:color w:val="000000"/>
                <w:kern w:val="0"/>
                <w:sz w:val="18"/>
                <w:szCs w:val="18"/>
              </w:rPr>
              <w:t xml:space="preserve">0.0004 </w:t>
            </w:r>
          </w:p>
        </w:tc>
        <w:tc>
          <w:tcPr>
            <w:tcW w:w="0" w:type="auto"/>
            <w:shd w:val="clear" w:color="auto" w:fill="auto"/>
            <w:vAlign w:val="center"/>
            <w:hideMark/>
          </w:tcPr>
          <w:p w14:paraId="788AFD84" w14:textId="77777777" w:rsidR="00EB51CB" w:rsidRDefault="00EB51CB">
            <w:pPr>
              <w:widowControl/>
              <w:jc w:val="center"/>
              <w:textAlignment w:val="center"/>
              <w:rPr>
                <w:rFonts w:ascii="宋体" w:hAnsi="宋体"/>
                <w:sz w:val="18"/>
                <w:szCs w:val="18"/>
              </w:rPr>
            </w:pPr>
            <w:r>
              <w:rPr>
                <w:rFonts w:ascii="宋体" w:hAnsi="宋体" w:hint="eastAsia"/>
                <w:color w:val="000000"/>
                <w:kern w:val="0"/>
                <w:sz w:val="18"/>
                <w:szCs w:val="18"/>
              </w:rPr>
              <w:t>0.0012</w:t>
            </w:r>
          </w:p>
        </w:tc>
        <w:tc>
          <w:tcPr>
            <w:tcW w:w="0" w:type="auto"/>
            <w:shd w:val="clear" w:color="auto" w:fill="auto"/>
            <w:vAlign w:val="center"/>
            <w:hideMark/>
          </w:tcPr>
          <w:p w14:paraId="072CA938" w14:textId="77777777" w:rsidR="00EB51CB" w:rsidRDefault="00EB51CB">
            <w:pPr>
              <w:widowControl/>
              <w:jc w:val="center"/>
              <w:textAlignment w:val="center"/>
              <w:rPr>
                <w:rFonts w:ascii="宋体" w:hAnsi="宋体"/>
                <w:sz w:val="18"/>
                <w:szCs w:val="18"/>
              </w:rPr>
            </w:pPr>
            <w:r>
              <w:rPr>
                <w:rFonts w:ascii="宋体" w:hAnsi="宋体" w:hint="eastAsia"/>
                <w:color w:val="000000"/>
                <w:kern w:val="0"/>
                <w:sz w:val="18"/>
                <w:szCs w:val="18"/>
              </w:rPr>
              <w:t>63.16</w:t>
            </w:r>
          </w:p>
        </w:tc>
        <w:tc>
          <w:tcPr>
            <w:tcW w:w="0" w:type="auto"/>
            <w:shd w:val="clear" w:color="auto" w:fill="auto"/>
            <w:vAlign w:val="center"/>
            <w:hideMark/>
          </w:tcPr>
          <w:p w14:paraId="57646AFC" w14:textId="77777777" w:rsidR="00EB51CB" w:rsidRDefault="00EB51CB">
            <w:pPr>
              <w:widowControl/>
              <w:jc w:val="center"/>
              <w:textAlignment w:val="center"/>
              <w:rPr>
                <w:rFonts w:ascii="宋体" w:hAnsi="宋体"/>
                <w:sz w:val="18"/>
                <w:szCs w:val="18"/>
              </w:rPr>
            </w:pPr>
            <w:r>
              <w:rPr>
                <w:rFonts w:ascii="宋体" w:hAnsi="宋体" w:hint="eastAsia"/>
                <w:color w:val="000000"/>
                <w:kern w:val="0"/>
                <w:sz w:val="18"/>
                <w:szCs w:val="18"/>
              </w:rPr>
              <w:t xml:space="preserve">0.0005 </w:t>
            </w:r>
          </w:p>
        </w:tc>
        <w:tc>
          <w:tcPr>
            <w:tcW w:w="0" w:type="auto"/>
            <w:shd w:val="clear" w:color="auto" w:fill="auto"/>
            <w:vAlign w:val="center"/>
            <w:hideMark/>
          </w:tcPr>
          <w:p w14:paraId="426934BE" w14:textId="77777777" w:rsidR="00EB51CB" w:rsidRDefault="00EB51CB">
            <w:pPr>
              <w:widowControl/>
              <w:jc w:val="center"/>
              <w:textAlignment w:val="center"/>
              <w:rPr>
                <w:rFonts w:ascii="宋体" w:hAnsi="宋体"/>
                <w:sz w:val="18"/>
                <w:szCs w:val="18"/>
              </w:rPr>
            </w:pPr>
            <w:r>
              <w:rPr>
                <w:rFonts w:ascii="宋体" w:hAnsi="宋体" w:hint="eastAsia"/>
                <w:color w:val="000000"/>
                <w:kern w:val="0"/>
                <w:sz w:val="18"/>
                <w:szCs w:val="18"/>
              </w:rPr>
              <w:t>0.0013</w:t>
            </w:r>
          </w:p>
        </w:tc>
        <w:tc>
          <w:tcPr>
            <w:tcW w:w="0" w:type="auto"/>
            <w:shd w:val="clear" w:color="auto" w:fill="auto"/>
            <w:vAlign w:val="center"/>
            <w:hideMark/>
          </w:tcPr>
          <w:p w14:paraId="591925C7" w14:textId="77777777" w:rsidR="00EB51CB" w:rsidRDefault="00EB51CB">
            <w:pPr>
              <w:widowControl/>
              <w:jc w:val="center"/>
              <w:textAlignment w:val="center"/>
              <w:rPr>
                <w:rFonts w:ascii="宋体" w:hAnsi="宋体"/>
                <w:sz w:val="18"/>
                <w:szCs w:val="18"/>
              </w:rPr>
            </w:pPr>
            <w:r>
              <w:rPr>
                <w:rFonts w:ascii="宋体" w:hAnsi="宋体" w:hint="eastAsia"/>
                <w:color w:val="000000"/>
                <w:kern w:val="0"/>
                <w:sz w:val="18"/>
                <w:szCs w:val="18"/>
              </w:rPr>
              <w:t>68.42</w:t>
            </w:r>
          </w:p>
        </w:tc>
        <w:tc>
          <w:tcPr>
            <w:tcW w:w="0" w:type="auto"/>
            <w:shd w:val="clear" w:color="auto" w:fill="auto"/>
            <w:vAlign w:val="center"/>
            <w:hideMark/>
          </w:tcPr>
          <w:p w14:paraId="34CB2B72" w14:textId="77777777" w:rsidR="00EB51CB" w:rsidRDefault="00EB51CB">
            <w:pPr>
              <w:widowControl/>
              <w:jc w:val="center"/>
              <w:textAlignment w:val="center"/>
              <w:rPr>
                <w:rFonts w:ascii="宋体" w:hAnsi="宋体"/>
                <w:sz w:val="18"/>
                <w:szCs w:val="18"/>
              </w:rPr>
            </w:pPr>
            <w:r>
              <w:rPr>
                <w:rFonts w:ascii="宋体" w:hAnsi="宋体" w:hint="eastAsia"/>
                <w:color w:val="000000"/>
                <w:kern w:val="0"/>
                <w:sz w:val="18"/>
                <w:szCs w:val="18"/>
              </w:rPr>
              <w:t xml:space="preserve">0.0009 </w:t>
            </w:r>
          </w:p>
        </w:tc>
        <w:tc>
          <w:tcPr>
            <w:tcW w:w="0" w:type="auto"/>
            <w:shd w:val="clear" w:color="auto" w:fill="auto"/>
            <w:vAlign w:val="center"/>
            <w:hideMark/>
          </w:tcPr>
          <w:p w14:paraId="714E7A52" w14:textId="77777777" w:rsidR="00EB51CB" w:rsidRDefault="00EB51CB">
            <w:pPr>
              <w:widowControl/>
              <w:jc w:val="center"/>
              <w:textAlignment w:val="center"/>
              <w:rPr>
                <w:rFonts w:ascii="宋体" w:hAnsi="宋体"/>
                <w:sz w:val="18"/>
                <w:szCs w:val="18"/>
              </w:rPr>
            </w:pPr>
            <w:r>
              <w:rPr>
                <w:rFonts w:ascii="宋体" w:hAnsi="宋体" w:hint="eastAsia"/>
                <w:color w:val="000000"/>
                <w:kern w:val="0"/>
                <w:sz w:val="18"/>
                <w:szCs w:val="18"/>
              </w:rPr>
              <w:t>0.0026</w:t>
            </w:r>
          </w:p>
        </w:tc>
        <w:tc>
          <w:tcPr>
            <w:tcW w:w="0" w:type="auto"/>
            <w:shd w:val="clear" w:color="auto" w:fill="auto"/>
            <w:vAlign w:val="center"/>
            <w:hideMark/>
          </w:tcPr>
          <w:p w14:paraId="6AB787AF" w14:textId="77777777" w:rsidR="00EB51CB" w:rsidRDefault="00EB51CB">
            <w:pPr>
              <w:widowControl/>
              <w:jc w:val="center"/>
              <w:textAlignment w:val="center"/>
              <w:rPr>
                <w:rFonts w:ascii="宋体" w:hAnsi="宋体"/>
                <w:sz w:val="18"/>
                <w:szCs w:val="18"/>
              </w:rPr>
            </w:pPr>
            <w:r>
              <w:rPr>
                <w:rFonts w:ascii="宋体" w:hAnsi="宋体" w:hint="eastAsia"/>
                <w:color w:val="000000"/>
                <w:kern w:val="0"/>
                <w:sz w:val="18"/>
                <w:szCs w:val="18"/>
              </w:rPr>
              <w:t>136.84</w:t>
            </w:r>
          </w:p>
        </w:tc>
        <w:tc>
          <w:tcPr>
            <w:tcW w:w="0" w:type="auto"/>
            <w:shd w:val="clear" w:color="auto" w:fill="auto"/>
            <w:vAlign w:val="center"/>
            <w:hideMark/>
          </w:tcPr>
          <w:p w14:paraId="1DDD33FF" w14:textId="77777777" w:rsidR="00EB51CB" w:rsidRPr="00D66E23" w:rsidRDefault="00EB51CB">
            <w:pPr>
              <w:jc w:val="center"/>
              <w:rPr>
                <w:rFonts w:ascii="宋体" w:hAnsi="宋体"/>
                <w:sz w:val="18"/>
                <w:szCs w:val="18"/>
              </w:rPr>
            </w:pPr>
            <w:r w:rsidRPr="00D66E23">
              <w:rPr>
                <w:rFonts w:ascii="宋体" w:hAnsi="宋体" w:hint="eastAsia"/>
                <w:sz w:val="18"/>
                <w:szCs w:val="18"/>
              </w:rPr>
              <w:t>3</w:t>
            </w:r>
          </w:p>
        </w:tc>
      </w:tr>
      <w:tr w:rsidR="00EB51CB" w:rsidRPr="00D66E23" w14:paraId="4594362B" w14:textId="77777777" w:rsidTr="00AA06BB">
        <w:tc>
          <w:tcPr>
            <w:tcW w:w="0" w:type="auto"/>
            <w:shd w:val="clear" w:color="auto" w:fill="auto"/>
            <w:vAlign w:val="center"/>
            <w:hideMark/>
          </w:tcPr>
          <w:p w14:paraId="5A32D09C" w14:textId="77777777" w:rsidR="00EB51CB" w:rsidRPr="00D66E23" w:rsidRDefault="00FF7430">
            <w:pPr>
              <w:jc w:val="center"/>
              <w:rPr>
                <w:rFonts w:ascii="宋体" w:hAnsi="宋体"/>
                <w:sz w:val="18"/>
                <w:szCs w:val="18"/>
              </w:rPr>
            </w:pPr>
            <w:r>
              <w:rPr>
                <w:rFonts w:ascii="宋体" w:hAnsi="宋体" w:hint="eastAsia"/>
                <w:sz w:val="18"/>
                <w:szCs w:val="18"/>
              </w:rPr>
              <w:t>丁腈</w:t>
            </w:r>
            <w:r w:rsidRPr="00D66E23">
              <w:rPr>
                <w:rFonts w:ascii="宋体" w:hAnsi="宋体" w:hint="eastAsia"/>
                <w:sz w:val="18"/>
                <w:szCs w:val="18"/>
              </w:rPr>
              <w:t>胶乳</w:t>
            </w:r>
          </w:p>
        </w:tc>
        <w:tc>
          <w:tcPr>
            <w:tcW w:w="0" w:type="auto"/>
            <w:shd w:val="clear" w:color="auto" w:fill="auto"/>
            <w:vAlign w:val="center"/>
            <w:hideMark/>
          </w:tcPr>
          <w:p w14:paraId="6A79DE11" w14:textId="77777777" w:rsidR="00EB51CB" w:rsidRDefault="00EB51CB">
            <w:pPr>
              <w:widowControl/>
              <w:jc w:val="center"/>
              <w:textAlignment w:val="center"/>
              <w:rPr>
                <w:rFonts w:ascii="宋体" w:hAnsi="宋体"/>
                <w:color w:val="000000"/>
                <w:sz w:val="18"/>
                <w:szCs w:val="18"/>
              </w:rPr>
            </w:pPr>
            <w:r>
              <w:rPr>
                <w:rFonts w:ascii="宋体" w:hAnsi="宋体" w:hint="eastAsia"/>
                <w:color w:val="000000"/>
                <w:kern w:val="0"/>
                <w:sz w:val="18"/>
                <w:szCs w:val="18"/>
              </w:rPr>
              <w:t>0.0014</w:t>
            </w:r>
          </w:p>
        </w:tc>
        <w:tc>
          <w:tcPr>
            <w:tcW w:w="0" w:type="auto"/>
            <w:shd w:val="clear" w:color="auto" w:fill="auto"/>
            <w:vAlign w:val="center"/>
            <w:hideMark/>
          </w:tcPr>
          <w:p w14:paraId="60491382" w14:textId="77777777" w:rsidR="00EB51CB" w:rsidRDefault="00EB51CB">
            <w:pPr>
              <w:widowControl/>
              <w:jc w:val="center"/>
              <w:textAlignment w:val="center"/>
              <w:rPr>
                <w:rFonts w:ascii="宋体" w:hAnsi="宋体"/>
                <w:sz w:val="18"/>
                <w:szCs w:val="18"/>
              </w:rPr>
            </w:pPr>
            <w:r>
              <w:rPr>
                <w:rFonts w:ascii="宋体" w:hAnsi="宋体" w:hint="eastAsia"/>
                <w:color w:val="000000"/>
                <w:kern w:val="0"/>
                <w:sz w:val="18"/>
                <w:szCs w:val="18"/>
              </w:rPr>
              <w:t xml:space="preserve">0.0005 </w:t>
            </w:r>
          </w:p>
        </w:tc>
        <w:tc>
          <w:tcPr>
            <w:tcW w:w="0" w:type="auto"/>
            <w:shd w:val="clear" w:color="auto" w:fill="auto"/>
            <w:vAlign w:val="center"/>
            <w:hideMark/>
          </w:tcPr>
          <w:p w14:paraId="6E7E3A31" w14:textId="77777777" w:rsidR="00EB51CB" w:rsidRDefault="00EB51CB">
            <w:pPr>
              <w:widowControl/>
              <w:jc w:val="center"/>
              <w:textAlignment w:val="center"/>
              <w:rPr>
                <w:rFonts w:ascii="宋体" w:hAnsi="宋体"/>
                <w:sz w:val="18"/>
                <w:szCs w:val="18"/>
              </w:rPr>
            </w:pPr>
            <w:r>
              <w:rPr>
                <w:rFonts w:ascii="宋体" w:hAnsi="宋体" w:hint="eastAsia"/>
                <w:color w:val="000000"/>
                <w:kern w:val="0"/>
                <w:sz w:val="18"/>
                <w:szCs w:val="18"/>
              </w:rPr>
              <w:t>0.0015</w:t>
            </w:r>
          </w:p>
        </w:tc>
        <w:tc>
          <w:tcPr>
            <w:tcW w:w="0" w:type="auto"/>
            <w:shd w:val="clear" w:color="auto" w:fill="auto"/>
            <w:vAlign w:val="center"/>
            <w:hideMark/>
          </w:tcPr>
          <w:p w14:paraId="7B8B4D14" w14:textId="77777777" w:rsidR="00EB51CB" w:rsidRDefault="00EB51CB">
            <w:pPr>
              <w:widowControl/>
              <w:jc w:val="center"/>
              <w:textAlignment w:val="center"/>
              <w:rPr>
                <w:rFonts w:ascii="宋体" w:hAnsi="宋体"/>
                <w:sz w:val="18"/>
                <w:szCs w:val="18"/>
              </w:rPr>
            </w:pPr>
            <w:r>
              <w:rPr>
                <w:rFonts w:ascii="宋体" w:hAnsi="宋体" w:hint="eastAsia"/>
                <w:color w:val="000000"/>
                <w:kern w:val="0"/>
                <w:sz w:val="18"/>
                <w:szCs w:val="18"/>
              </w:rPr>
              <w:t>107.14</w:t>
            </w:r>
          </w:p>
        </w:tc>
        <w:tc>
          <w:tcPr>
            <w:tcW w:w="0" w:type="auto"/>
            <w:shd w:val="clear" w:color="auto" w:fill="auto"/>
            <w:vAlign w:val="center"/>
            <w:hideMark/>
          </w:tcPr>
          <w:p w14:paraId="2A18EC08" w14:textId="77777777" w:rsidR="00EB51CB" w:rsidRDefault="00EB51CB">
            <w:pPr>
              <w:widowControl/>
              <w:jc w:val="center"/>
              <w:textAlignment w:val="center"/>
              <w:rPr>
                <w:rFonts w:ascii="宋体" w:hAnsi="宋体"/>
                <w:sz w:val="18"/>
                <w:szCs w:val="18"/>
              </w:rPr>
            </w:pPr>
            <w:r>
              <w:rPr>
                <w:rFonts w:ascii="宋体" w:hAnsi="宋体" w:hint="eastAsia"/>
                <w:color w:val="000000"/>
                <w:kern w:val="0"/>
                <w:sz w:val="18"/>
                <w:szCs w:val="18"/>
              </w:rPr>
              <w:t xml:space="preserve">0.0005 </w:t>
            </w:r>
          </w:p>
        </w:tc>
        <w:tc>
          <w:tcPr>
            <w:tcW w:w="0" w:type="auto"/>
            <w:shd w:val="clear" w:color="auto" w:fill="auto"/>
            <w:vAlign w:val="center"/>
            <w:hideMark/>
          </w:tcPr>
          <w:p w14:paraId="1923BAD0" w14:textId="77777777" w:rsidR="00EB51CB" w:rsidRDefault="00EB51CB">
            <w:pPr>
              <w:widowControl/>
              <w:jc w:val="center"/>
              <w:textAlignment w:val="center"/>
              <w:rPr>
                <w:rFonts w:ascii="宋体" w:hAnsi="宋体"/>
                <w:sz w:val="18"/>
                <w:szCs w:val="18"/>
              </w:rPr>
            </w:pPr>
            <w:r>
              <w:rPr>
                <w:rFonts w:ascii="宋体" w:hAnsi="宋体" w:hint="eastAsia"/>
                <w:color w:val="000000"/>
                <w:kern w:val="0"/>
                <w:sz w:val="18"/>
                <w:szCs w:val="18"/>
              </w:rPr>
              <w:t>0.0014</w:t>
            </w:r>
          </w:p>
        </w:tc>
        <w:tc>
          <w:tcPr>
            <w:tcW w:w="0" w:type="auto"/>
            <w:shd w:val="clear" w:color="auto" w:fill="auto"/>
            <w:vAlign w:val="center"/>
            <w:hideMark/>
          </w:tcPr>
          <w:p w14:paraId="0AC2711E" w14:textId="77777777" w:rsidR="00EB51CB" w:rsidRDefault="00EB51CB">
            <w:pPr>
              <w:widowControl/>
              <w:jc w:val="center"/>
              <w:textAlignment w:val="center"/>
              <w:rPr>
                <w:rFonts w:ascii="宋体" w:hAnsi="宋体"/>
                <w:sz w:val="18"/>
                <w:szCs w:val="18"/>
              </w:rPr>
            </w:pPr>
            <w:r>
              <w:rPr>
                <w:rFonts w:ascii="宋体" w:hAnsi="宋体" w:hint="eastAsia"/>
                <w:color w:val="000000"/>
                <w:kern w:val="0"/>
                <w:sz w:val="18"/>
                <w:szCs w:val="18"/>
              </w:rPr>
              <w:t>100.00</w:t>
            </w:r>
          </w:p>
        </w:tc>
        <w:tc>
          <w:tcPr>
            <w:tcW w:w="0" w:type="auto"/>
            <w:shd w:val="clear" w:color="auto" w:fill="auto"/>
            <w:vAlign w:val="center"/>
            <w:hideMark/>
          </w:tcPr>
          <w:p w14:paraId="607A3E2C" w14:textId="77777777" w:rsidR="00EB51CB" w:rsidRDefault="00EB51CB">
            <w:pPr>
              <w:widowControl/>
              <w:jc w:val="center"/>
              <w:textAlignment w:val="center"/>
              <w:rPr>
                <w:rFonts w:ascii="宋体" w:hAnsi="宋体"/>
                <w:sz w:val="18"/>
                <w:szCs w:val="18"/>
              </w:rPr>
            </w:pPr>
            <w:r>
              <w:rPr>
                <w:rFonts w:ascii="宋体" w:hAnsi="宋体" w:hint="eastAsia"/>
                <w:color w:val="000000"/>
                <w:kern w:val="0"/>
                <w:sz w:val="18"/>
                <w:szCs w:val="18"/>
              </w:rPr>
              <w:t xml:space="preserve">0.0012 </w:t>
            </w:r>
          </w:p>
        </w:tc>
        <w:tc>
          <w:tcPr>
            <w:tcW w:w="0" w:type="auto"/>
            <w:shd w:val="clear" w:color="auto" w:fill="auto"/>
            <w:vAlign w:val="center"/>
            <w:hideMark/>
          </w:tcPr>
          <w:p w14:paraId="4CB0199E" w14:textId="77777777" w:rsidR="00EB51CB" w:rsidRDefault="00EB51CB">
            <w:pPr>
              <w:widowControl/>
              <w:jc w:val="center"/>
              <w:textAlignment w:val="center"/>
              <w:rPr>
                <w:rFonts w:ascii="宋体" w:hAnsi="宋体"/>
                <w:sz w:val="18"/>
                <w:szCs w:val="18"/>
              </w:rPr>
            </w:pPr>
            <w:r>
              <w:rPr>
                <w:rFonts w:ascii="宋体" w:hAnsi="宋体" w:hint="eastAsia"/>
                <w:color w:val="000000"/>
                <w:kern w:val="0"/>
                <w:sz w:val="18"/>
                <w:szCs w:val="18"/>
              </w:rPr>
              <w:t>0.0034</w:t>
            </w:r>
          </w:p>
        </w:tc>
        <w:tc>
          <w:tcPr>
            <w:tcW w:w="0" w:type="auto"/>
            <w:shd w:val="clear" w:color="auto" w:fill="auto"/>
            <w:vAlign w:val="center"/>
            <w:hideMark/>
          </w:tcPr>
          <w:p w14:paraId="1AD39100" w14:textId="77777777" w:rsidR="00EB51CB" w:rsidRDefault="00EB51CB">
            <w:pPr>
              <w:widowControl/>
              <w:jc w:val="center"/>
              <w:textAlignment w:val="center"/>
              <w:rPr>
                <w:rFonts w:ascii="宋体" w:hAnsi="宋体"/>
                <w:sz w:val="18"/>
                <w:szCs w:val="18"/>
              </w:rPr>
            </w:pPr>
            <w:r>
              <w:rPr>
                <w:rFonts w:ascii="宋体" w:hAnsi="宋体" w:hint="eastAsia"/>
                <w:color w:val="000000"/>
                <w:kern w:val="0"/>
                <w:sz w:val="18"/>
                <w:szCs w:val="18"/>
              </w:rPr>
              <w:t>242.86</w:t>
            </w:r>
          </w:p>
        </w:tc>
        <w:tc>
          <w:tcPr>
            <w:tcW w:w="0" w:type="auto"/>
            <w:shd w:val="clear" w:color="auto" w:fill="auto"/>
            <w:vAlign w:val="center"/>
            <w:hideMark/>
          </w:tcPr>
          <w:p w14:paraId="416E753B" w14:textId="77777777" w:rsidR="00EB51CB" w:rsidRPr="00D66E23" w:rsidRDefault="00EB51CB">
            <w:pPr>
              <w:jc w:val="center"/>
              <w:rPr>
                <w:rFonts w:ascii="宋体" w:hAnsi="宋体"/>
                <w:sz w:val="18"/>
                <w:szCs w:val="18"/>
              </w:rPr>
            </w:pPr>
            <w:r w:rsidRPr="00D66E23">
              <w:rPr>
                <w:rFonts w:ascii="宋体" w:hAnsi="宋体" w:hint="eastAsia"/>
                <w:sz w:val="18"/>
                <w:szCs w:val="18"/>
              </w:rPr>
              <w:t>3</w:t>
            </w:r>
          </w:p>
        </w:tc>
      </w:tr>
      <w:tr w:rsidR="00D66E23" w:rsidRPr="00D66E23" w14:paraId="6C226FDD" w14:textId="77777777" w:rsidTr="00AA06BB">
        <w:tc>
          <w:tcPr>
            <w:tcW w:w="0" w:type="auto"/>
            <w:gridSpan w:val="12"/>
            <w:shd w:val="clear" w:color="auto" w:fill="auto"/>
            <w:vAlign w:val="center"/>
            <w:hideMark/>
          </w:tcPr>
          <w:p w14:paraId="61EEF260" w14:textId="77777777" w:rsidR="00D66E23" w:rsidRPr="00D66E23" w:rsidRDefault="00D66E23">
            <w:pPr>
              <w:pStyle w:val="affffffffffff5"/>
              <w:widowControl/>
              <w:autoSpaceDE w:val="0"/>
              <w:autoSpaceDN w:val="0"/>
              <w:spacing w:before="0" w:beforeAutospacing="0" w:after="0" w:afterAutospacing="0"/>
              <w:jc w:val="both"/>
              <w:rPr>
                <w:rFonts w:ascii="宋体" w:hAnsi="宋体"/>
                <w:sz w:val="18"/>
                <w:szCs w:val="18"/>
              </w:rPr>
            </w:pPr>
            <w:r w:rsidRPr="00D66E23">
              <w:rPr>
                <w:rFonts w:ascii="宋体" w:hAnsi="宋体" w:hint="eastAsia"/>
                <w:i/>
                <w:iCs/>
                <w:sz w:val="18"/>
                <w:szCs w:val="18"/>
              </w:rPr>
              <w:t>s</w:t>
            </w:r>
            <w:r w:rsidRPr="00D66E23">
              <w:rPr>
                <w:rFonts w:ascii="宋体" w:hAnsi="宋体" w:hint="eastAsia"/>
                <w:iCs/>
                <w:sz w:val="18"/>
                <w:szCs w:val="18"/>
                <w:vertAlign w:val="subscript"/>
              </w:rPr>
              <w:t>r</w:t>
            </w:r>
            <w:r w:rsidRPr="00D66E23">
              <w:rPr>
                <w:rFonts w:ascii="宋体" w:hAnsi="宋体" w:hint="eastAsia"/>
                <w:sz w:val="18"/>
                <w:szCs w:val="18"/>
              </w:rPr>
              <w:t>——实验室内标准差；</w:t>
            </w:r>
          </w:p>
          <w:p w14:paraId="26D53627" w14:textId="77777777" w:rsidR="00D66E23" w:rsidRPr="00D66E23" w:rsidRDefault="00D66E23">
            <w:pPr>
              <w:rPr>
                <w:rFonts w:ascii="宋体" w:hAnsi="宋体"/>
                <w:sz w:val="18"/>
                <w:szCs w:val="18"/>
              </w:rPr>
            </w:pPr>
            <w:r w:rsidRPr="00D66E23">
              <w:rPr>
                <w:rFonts w:ascii="宋体" w:hAnsi="宋体" w:hint="eastAsia"/>
                <w:i/>
                <w:iCs/>
                <w:sz w:val="18"/>
                <w:szCs w:val="18"/>
              </w:rPr>
              <w:t xml:space="preserve">r </w:t>
            </w:r>
            <w:r w:rsidRPr="00D66E23">
              <w:rPr>
                <w:rFonts w:ascii="宋体" w:hAnsi="宋体" w:hint="eastAsia"/>
                <w:sz w:val="18"/>
                <w:szCs w:val="18"/>
              </w:rPr>
              <w:t>——重复性（以测定单位表示）；</w:t>
            </w:r>
          </w:p>
          <w:p w14:paraId="5C8B3182" w14:textId="77777777" w:rsidR="00D66E23" w:rsidRPr="00D66E23" w:rsidRDefault="00D66E23">
            <w:pPr>
              <w:rPr>
                <w:rFonts w:ascii="宋体" w:hAnsi="宋体"/>
                <w:sz w:val="18"/>
                <w:szCs w:val="18"/>
              </w:rPr>
            </w:pPr>
            <w:r w:rsidRPr="00D66E23">
              <w:rPr>
                <w:rFonts w:ascii="宋体" w:hAnsi="宋体" w:hint="eastAsia"/>
                <w:sz w:val="18"/>
                <w:szCs w:val="18"/>
              </w:rPr>
              <w:t>（</w:t>
            </w:r>
            <w:r w:rsidRPr="00D66E23">
              <w:rPr>
                <w:rFonts w:ascii="宋体" w:hAnsi="宋体" w:hint="eastAsia"/>
                <w:i/>
                <w:sz w:val="18"/>
                <w:szCs w:val="18"/>
              </w:rPr>
              <w:t>r</w:t>
            </w:r>
            <w:r w:rsidRPr="00D66E23">
              <w:rPr>
                <w:rFonts w:ascii="宋体" w:hAnsi="宋体" w:hint="eastAsia"/>
                <w:sz w:val="18"/>
                <w:szCs w:val="18"/>
              </w:rPr>
              <w:t>）——相对重复性；</w:t>
            </w:r>
          </w:p>
          <w:p w14:paraId="62F74308" w14:textId="77777777" w:rsidR="00D66E23" w:rsidRPr="00D66E23" w:rsidRDefault="00D66E23">
            <w:pPr>
              <w:rPr>
                <w:rFonts w:ascii="宋体" w:hAnsi="宋体"/>
                <w:sz w:val="18"/>
                <w:szCs w:val="18"/>
              </w:rPr>
            </w:pPr>
            <w:r w:rsidRPr="00D66E23">
              <w:rPr>
                <w:rFonts w:ascii="宋体" w:hAnsi="宋体" w:hint="eastAsia"/>
                <w:sz w:val="18"/>
                <w:szCs w:val="18"/>
              </w:rPr>
              <w:t>s</w:t>
            </w:r>
            <w:r w:rsidRPr="00D66E23">
              <w:rPr>
                <w:rFonts w:ascii="宋体" w:hAnsi="宋体" w:hint="eastAsia"/>
                <w:sz w:val="18"/>
                <w:szCs w:val="18"/>
                <w:vertAlign w:val="subscript"/>
              </w:rPr>
              <w:t>rD</w:t>
            </w:r>
            <w:r w:rsidRPr="00D66E23">
              <w:rPr>
                <w:rFonts w:ascii="宋体" w:hAnsi="宋体" w:hint="eastAsia"/>
                <w:kern w:val="0"/>
                <w:sz w:val="18"/>
                <w:szCs w:val="18"/>
              </w:rPr>
              <w:t>——日间重复性标准差；</w:t>
            </w:r>
          </w:p>
          <w:p w14:paraId="42D37EF2" w14:textId="77777777" w:rsidR="00D66E23" w:rsidRPr="00D66E23" w:rsidRDefault="00D66E23">
            <w:pPr>
              <w:rPr>
                <w:rFonts w:ascii="宋体" w:hAnsi="宋体"/>
                <w:sz w:val="18"/>
                <w:szCs w:val="18"/>
              </w:rPr>
            </w:pPr>
            <w:r w:rsidRPr="00D66E23">
              <w:rPr>
                <w:rFonts w:ascii="宋体" w:hAnsi="宋体" w:hint="eastAsia"/>
                <w:sz w:val="18"/>
                <w:szCs w:val="18"/>
              </w:rPr>
              <w:t>r</w:t>
            </w:r>
            <w:r w:rsidRPr="00D66E23">
              <w:rPr>
                <w:rFonts w:ascii="宋体" w:hAnsi="宋体" w:hint="eastAsia"/>
                <w:sz w:val="18"/>
                <w:szCs w:val="18"/>
                <w:vertAlign w:val="subscript"/>
              </w:rPr>
              <w:t>D</w:t>
            </w:r>
            <w:r w:rsidRPr="00D66E23">
              <w:rPr>
                <w:rFonts w:ascii="宋体" w:hAnsi="宋体" w:hint="eastAsia"/>
                <w:kern w:val="0"/>
                <w:sz w:val="18"/>
                <w:szCs w:val="18"/>
              </w:rPr>
              <w:t>——日间重复性；</w:t>
            </w:r>
          </w:p>
          <w:p w14:paraId="46B9D91D" w14:textId="77777777" w:rsidR="00D66E23" w:rsidRPr="00D66E23" w:rsidRDefault="00D66E23">
            <w:pPr>
              <w:rPr>
                <w:rFonts w:ascii="宋体" w:hAnsi="宋体"/>
                <w:sz w:val="18"/>
                <w:szCs w:val="18"/>
              </w:rPr>
            </w:pPr>
            <w:r w:rsidRPr="00D66E23">
              <w:rPr>
                <w:rFonts w:ascii="宋体" w:hAnsi="宋体" w:hint="eastAsia"/>
                <w:sz w:val="18"/>
                <w:szCs w:val="18"/>
              </w:rPr>
              <w:t>(r</w:t>
            </w:r>
            <w:r w:rsidRPr="00D66E23">
              <w:rPr>
                <w:rFonts w:ascii="宋体" w:hAnsi="宋体" w:hint="eastAsia"/>
                <w:sz w:val="18"/>
                <w:szCs w:val="18"/>
                <w:vertAlign w:val="subscript"/>
              </w:rPr>
              <w:t>D</w:t>
            </w:r>
            <w:r w:rsidRPr="00D66E23">
              <w:rPr>
                <w:rFonts w:ascii="宋体" w:hAnsi="宋体" w:hint="eastAsia"/>
                <w:sz w:val="18"/>
                <w:szCs w:val="18"/>
              </w:rPr>
              <w:t>)</w:t>
            </w:r>
            <w:r w:rsidRPr="00D66E23">
              <w:rPr>
                <w:rFonts w:ascii="宋体" w:hAnsi="宋体" w:hint="eastAsia"/>
                <w:kern w:val="0"/>
                <w:sz w:val="18"/>
                <w:szCs w:val="18"/>
              </w:rPr>
              <w:t>——相对日间重复性；</w:t>
            </w:r>
          </w:p>
          <w:p w14:paraId="62CB0726" w14:textId="77777777" w:rsidR="00D66E23" w:rsidRPr="00D66E23" w:rsidRDefault="00D66E23">
            <w:pPr>
              <w:rPr>
                <w:rFonts w:ascii="宋体" w:hAnsi="宋体"/>
                <w:sz w:val="18"/>
                <w:szCs w:val="18"/>
              </w:rPr>
            </w:pPr>
            <w:r w:rsidRPr="00D66E23">
              <w:rPr>
                <w:rFonts w:ascii="宋体" w:hAnsi="宋体" w:hint="eastAsia"/>
                <w:i/>
                <w:iCs/>
                <w:sz w:val="18"/>
                <w:szCs w:val="18"/>
              </w:rPr>
              <w:lastRenderedPageBreak/>
              <w:t>s</w:t>
            </w:r>
            <w:r w:rsidRPr="00D66E23">
              <w:rPr>
                <w:rFonts w:ascii="宋体" w:hAnsi="宋体" w:hint="eastAsia"/>
                <w:iCs/>
                <w:sz w:val="18"/>
                <w:szCs w:val="18"/>
                <w:vertAlign w:val="subscript"/>
              </w:rPr>
              <w:t>R</w:t>
            </w:r>
            <w:r w:rsidRPr="00D66E23">
              <w:rPr>
                <w:rFonts w:ascii="宋体" w:hAnsi="宋体" w:hint="eastAsia"/>
                <w:sz w:val="18"/>
                <w:szCs w:val="18"/>
              </w:rPr>
              <w:t>——实验室间标准差；</w:t>
            </w:r>
          </w:p>
          <w:p w14:paraId="21DE1FF0" w14:textId="77777777" w:rsidR="00D66E23" w:rsidRPr="00D66E23" w:rsidRDefault="00D66E23">
            <w:pPr>
              <w:rPr>
                <w:rFonts w:ascii="宋体" w:hAnsi="宋体"/>
                <w:sz w:val="18"/>
                <w:szCs w:val="18"/>
              </w:rPr>
            </w:pPr>
            <w:r w:rsidRPr="00D66E23">
              <w:rPr>
                <w:rFonts w:ascii="宋体" w:hAnsi="宋体" w:hint="eastAsia"/>
                <w:i/>
                <w:iCs/>
                <w:sz w:val="18"/>
                <w:szCs w:val="18"/>
              </w:rPr>
              <w:t>R</w:t>
            </w:r>
            <w:r w:rsidRPr="00D66E23">
              <w:rPr>
                <w:rFonts w:ascii="宋体" w:hAnsi="宋体" w:hint="eastAsia"/>
                <w:sz w:val="18"/>
                <w:szCs w:val="18"/>
              </w:rPr>
              <w:t>——再现性（以测定单位表示）；</w:t>
            </w:r>
          </w:p>
          <w:p w14:paraId="617BF993" w14:textId="77777777" w:rsidR="00D66E23" w:rsidRPr="00D66E23" w:rsidRDefault="00D66E23">
            <w:pPr>
              <w:widowControl/>
              <w:jc w:val="left"/>
              <w:rPr>
                <w:rFonts w:ascii="宋体" w:hAnsi="宋体"/>
                <w:sz w:val="18"/>
                <w:szCs w:val="18"/>
              </w:rPr>
            </w:pPr>
            <w:r w:rsidRPr="00D66E23">
              <w:rPr>
                <w:rFonts w:ascii="宋体" w:hAnsi="宋体" w:hint="eastAsia"/>
                <w:sz w:val="18"/>
                <w:szCs w:val="18"/>
              </w:rPr>
              <w:t>（</w:t>
            </w:r>
            <w:r w:rsidRPr="00D66E23">
              <w:rPr>
                <w:rFonts w:ascii="宋体" w:hAnsi="宋体" w:hint="eastAsia"/>
                <w:i/>
                <w:iCs/>
                <w:sz w:val="18"/>
                <w:szCs w:val="18"/>
              </w:rPr>
              <w:t>R</w:t>
            </w:r>
            <w:r w:rsidRPr="00D66E23">
              <w:rPr>
                <w:rFonts w:ascii="宋体" w:hAnsi="宋体" w:hint="eastAsia"/>
                <w:sz w:val="18"/>
                <w:szCs w:val="18"/>
              </w:rPr>
              <w:t>）——相对再现性。</w:t>
            </w:r>
          </w:p>
        </w:tc>
      </w:tr>
    </w:tbl>
    <w:p w14:paraId="002A6DF8" w14:textId="77777777" w:rsidR="00D66E23" w:rsidRPr="00D66E23" w:rsidRDefault="00D66E23" w:rsidP="00D66E23">
      <w:pPr>
        <w:pStyle w:val="afffffffffffc"/>
      </w:pPr>
    </w:p>
    <w:p w14:paraId="76C98028" w14:textId="77777777" w:rsidR="00A92BAF" w:rsidRDefault="00A92BAF" w:rsidP="00A92BAF">
      <w:pPr>
        <w:pStyle w:val="affffb"/>
        <w:ind w:firstLine="420"/>
        <w:sectPr w:rsidR="00A92BAF" w:rsidSect="00CA4063">
          <w:headerReference w:type="even" r:id="rId26"/>
          <w:headerReference w:type="default" r:id="rId27"/>
          <w:footerReference w:type="even" r:id="rId28"/>
          <w:footerReference w:type="default" r:id="rId29"/>
          <w:pgSz w:w="11906" w:h="16838" w:code="9"/>
          <w:pgMar w:top="1928" w:right="1134" w:bottom="1134" w:left="1134" w:header="1418" w:footer="1134" w:gutter="284"/>
          <w:cols w:space="425"/>
          <w:formProt w:val="0"/>
          <w:docGrid w:type="lines" w:linePitch="312"/>
        </w:sectPr>
      </w:pPr>
    </w:p>
    <w:p w14:paraId="2B468029" w14:textId="77777777" w:rsidR="00A92BAF" w:rsidRDefault="00A92BAF" w:rsidP="00A92BAF">
      <w:pPr>
        <w:pStyle w:val="afffff2"/>
        <w:spacing w:after="156"/>
      </w:pPr>
      <w:bookmarkStart w:id="46" w:name="BookMark6"/>
      <w:bookmarkEnd w:id="45"/>
      <w:r w:rsidRPr="00A92BAF">
        <w:rPr>
          <w:rFonts w:hint="eastAsia"/>
          <w:spacing w:val="105"/>
        </w:rPr>
        <w:lastRenderedPageBreak/>
        <w:t>参考文</w:t>
      </w:r>
      <w:r>
        <w:rPr>
          <w:rFonts w:hint="eastAsia"/>
        </w:rPr>
        <w:t>献</w:t>
      </w:r>
    </w:p>
    <w:p w14:paraId="4AAF6FE6" w14:textId="77777777" w:rsidR="00A92BAF" w:rsidRDefault="00A92BAF" w:rsidP="00C3113C">
      <w:pPr>
        <w:pStyle w:val="affffb"/>
        <w:ind w:firstLine="420"/>
      </w:pPr>
      <w:r>
        <w:t>[1]</w:t>
      </w:r>
      <w:r>
        <w:rPr>
          <w:rFonts w:cs="Helvetica" w:hint="eastAsia"/>
        </w:rPr>
        <w:t xml:space="preserve"> </w:t>
      </w:r>
      <w:r>
        <w:rPr>
          <w:rFonts w:cs="Helvetica"/>
        </w:rPr>
        <w:t>ISO 4576</w:t>
      </w:r>
      <w:r>
        <w:rPr>
          <w:rFonts w:cs="Helvetica" w:hint="eastAsia"/>
        </w:rPr>
        <w:t xml:space="preserve"> </w:t>
      </w:r>
      <w:r>
        <w:t xml:space="preserve">Plastics </w:t>
      </w:r>
      <w:r>
        <w:t>—</w:t>
      </w:r>
      <w:r>
        <w:t xml:space="preserve"> Polymer dispersions </w:t>
      </w:r>
      <w:r>
        <w:t>—</w:t>
      </w:r>
      <w:r>
        <w:t xml:space="preserve"> Determination of sieve residue (gross particle and coagulum content)</w:t>
      </w:r>
    </w:p>
    <w:p w14:paraId="439C5951" w14:textId="21FBAB58" w:rsidR="00A92BAF" w:rsidRDefault="00D66E23" w:rsidP="00A92BAF">
      <w:pPr>
        <w:pStyle w:val="affffb"/>
        <w:ind w:firstLine="420"/>
      </w:pPr>
      <w:r>
        <w:t>[</w:t>
      </w:r>
      <w:r w:rsidR="00C3113C">
        <w:rPr>
          <w:rFonts w:hint="eastAsia"/>
        </w:rPr>
        <w:t>2</w:t>
      </w:r>
      <w:r>
        <w:t>]</w:t>
      </w:r>
      <w:r>
        <w:tab/>
        <w:t>ISO 19983:2017</w:t>
      </w:r>
      <w:r w:rsidR="00C3113C">
        <w:rPr>
          <w:rFonts w:hint="eastAsia"/>
        </w:rPr>
        <w:t xml:space="preserve"> </w:t>
      </w:r>
      <w:r w:rsidRPr="00C3113C">
        <w:rPr>
          <w:iCs/>
        </w:rPr>
        <w:t xml:space="preserve">Rubber </w:t>
      </w:r>
      <w:r w:rsidRPr="00C3113C">
        <w:rPr>
          <w:iCs/>
        </w:rPr>
        <w:t>—</w:t>
      </w:r>
      <w:r w:rsidRPr="00C3113C">
        <w:rPr>
          <w:iCs/>
        </w:rPr>
        <w:t xml:space="preserve"> Determination of precision of test methods</w:t>
      </w:r>
    </w:p>
    <w:p w14:paraId="601B5DCD" w14:textId="77777777" w:rsidR="00A92BAF" w:rsidRDefault="00A92BAF" w:rsidP="00A92BAF">
      <w:pPr>
        <w:pStyle w:val="affffb"/>
        <w:ind w:firstLineChars="0" w:firstLine="0"/>
        <w:jc w:val="center"/>
      </w:pPr>
      <w:bookmarkStart w:id="47" w:name="BookMark8"/>
      <w:bookmarkEnd w:id="46"/>
      <w:r>
        <w:drawing>
          <wp:inline distT="0" distB="0" distL="0" distR="0" wp14:anchorId="64E95A92" wp14:editId="67446E60">
            <wp:extent cx="1485900" cy="317500"/>
            <wp:effectExtent l="19050" t="0" r="0" b="0"/>
            <wp:docPr id="1" name="图片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cstate="print"/>
                    <a:stretch>
                      <a:fillRect/>
                    </a:stretch>
                  </pic:blipFill>
                  <pic:spPr>
                    <a:xfrm>
                      <a:off x="0" y="0"/>
                      <a:ext cx="1485900" cy="317500"/>
                    </a:xfrm>
                    <a:prstGeom prst="rect">
                      <a:avLst/>
                    </a:prstGeom>
                  </pic:spPr>
                </pic:pic>
              </a:graphicData>
            </a:graphic>
          </wp:inline>
        </w:drawing>
      </w:r>
      <w:bookmarkEnd w:id="47"/>
    </w:p>
    <w:sectPr w:rsidR="00A92BAF" w:rsidSect="00CA4063">
      <w:headerReference w:type="even" r:id="rId31"/>
      <w:headerReference w:type="default" r:id="rId32"/>
      <w:footerReference w:type="even" r:id="rId33"/>
      <w:footerReference w:type="default" r:id="rId34"/>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31630E" w14:textId="77777777" w:rsidR="00445149" w:rsidRDefault="00445149" w:rsidP="00D86DB7">
      <w:r>
        <w:separator/>
      </w:r>
    </w:p>
    <w:p w14:paraId="6BB204AC" w14:textId="77777777" w:rsidR="00445149" w:rsidRDefault="00445149"/>
    <w:p w14:paraId="276A2C9A" w14:textId="77777777" w:rsidR="00445149" w:rsidRDefault="00445149"/>
  </w:endnote>
  <w:endnote w:type="continuationSeparator" w:id="0">
    <w:p w14:paraId="732DAD7C" w14:textId="77777777" w:rsidR="00445149" w:rsidRDefault="00445149" w:rsidP="00D86DB7">
      <w:r>
        <w:continuationSeparator/>
      </w:r>
    </w:p>
    <w:p w14:paraId="3A6564CF" w14:textId="77777777" w:rsidR="00445149" w:rsidRDefault="00445149"/>
    <w:p w14:paraId="5ED92F4A" w14:textId="77777777" w:rsidR="00445149" w:rsidRDefault="004451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E6A97" w14:textId="77777777" w:rsidR="00145D9D" w:rsidRDefault="00EA2779">
    <w:pPr>
      <w:pStyle w:val="afffb"/>
    </w:pPr>
    <w:r>
      <w:fldChar w:fldCharType="begin"/>
    </w:r>
    <w:r w:rsidR="00145D9D">
      <w:instrText>PAGE   \* MERGEFORMAT</w:instrText>
    </w:r>
    <w:r>
      <w:fldChar w:fldCharType="separate"/>
    </w:r>
    <w:r w:rsidR="00AF47C5" w:rsidRPr="00AF47C5">
      <w:rPr>
        <w:noProof/>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2AF9B" w14:textId="77777777" w:rsidR="00CA4063" w:rsidRPr="00CA4063" w:rsidRDefault="00EA2779" w:rsidP="00CA4063">
    <w:pPr>
      <w:pStyle w:val="affff7"/>
    </w:pPr>
    <w:r>
      <w:fldChar w:fldCharType="begin"/>
    </w:r>
    <w:r w:rsidR="00CA4063">
      <w:instrText xml:space="preserve"> PAGE   \* MERGEFORMAT \* MERGEFORMAT </w:instrText>
    </w:r>
    <w:r>
      <w:fldChar w:fldCharType="separate"/>
    </w:r>
    <w:r w:rsidR="00EB51CB">
      <w:rPr>
        <w:noProof/>
      </w:rPr>
      <w:t>6</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12F66" w14:textId="77777777" w:rsidR="00CA4063" w:rsidRDefault="00EA2779" w:rsidP="00CA4063">
    <w:pPr>
      <w:pStyle w:val="affff8"/>
    </w:pPr>
    <w:r>
      <w:fldChar w:fldCharType="begin"/>
    </w:r>
    <w:r w:rsidR="00CA4063">
      <w:instrText>PAGE   \* MERGEFORMAT</w:instrText>
    </w:r>
    <w:r>
      <w:fldChar w:fldCharType="separate"/>
    </w:r>
    <w:r w:rsidR="00FF7430" w:rsidRPr="00FF7430">
      <w:rPr>
        <w:noProof/>
        <w:lang w:val="zh-CN"/>
      </w:rPr>
      <w:t>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E7A4D" w14:textId="77777777" w:rsidR="007C19E8" w:rsidRDefault="007C19E8">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4A699" w14:textId="77777777"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CEECD" w14:textId="77777777" w:rsidR="00CA4063" w:rsidRPr="00CA4063" w:rsidRDefault="00EA2779" w:rsidP="00CA4063">
    <w:pPr>
      <w:pStyle w:val="affff7"/>
    </w:pPr>
    <w:r>
      <w:fldChar w:fldCharType="begin"/>
    </w:r>
    <w:r w:rsidR="00CA4063">
      <w:instrText xml:space="preserve"> PAGE   \* MERGEFORMAT \* MERGEFORMAT </w:instrText>
    </w:r>
    <w:r>
      <w:fldChar w:fldCharType="separate"/>
    </w:r>
    <w:r w:rsidR="00CA4063">
      <w:rPr>
        <w:noProof/>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C64D6" w14:textId="77777777" w:rsidR="000C57D6" w:rsidRDefault="00EA2779" w:rsidP="00CA4063">
    <w:pPr>
      <w:pStyle w:val="affff8"/>
    </w:pPr>
    <w:r>
      <w:fldChar w:fldCharType="begin"/>
    </w:r>
    <w:r w:rsidR="000C57D6">
      <w:instrText>PAGE   \* MERGEFORMAT</w:instrText>
    </w:r>
    <w:r>
      <w:fldChar w:fldCharType="separate"/>
    </w:r>
    <w:r w:rsidR="00E9633E" w:rsidRPr="00E9633E">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31999" w14:textId="77777777" w:rsidR="00CA4063" w:rsidRPr="00CA4063" w:rsidRDefault="00EA2779" w:rsidP="00CA4063">
    <w:pPr>
      <w:pStyle w:val="affff7"/>
    </w:pPr>
    <w:r>
      <w:fldChar w:fldCharType="begin"/>
    </w:r>
    <w:r w:rsidR="00CA4063">
      <w:instrText xml:space="preserve"> PAGE   \* MERGEFORMAT \* MERGEFORMAT </w:instrText>
    </w:r>
    <w:r>
      <w:fldChar w:fldCharType="separate"/>
    </w:r>
    <w:r w:rsidR="00E9633E">
      <w:rPr>
        <w:noProof/>
      </w:rPr>
      <w:t>4</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81046" w14:textId="77777777" w:rsidR="00CA4063" w:rsidRDefault="00EA2779" w:rsidP="00CA4063">
    <w:pPr>
      <w:pStyle w:val="affff8"/>
    </w:pPr>
    <w:r>
      <w:fldChar w:fldCharType="begin"/>
    </w:r>
    <w:r w:rsidR="00CA4063">
      <w:instrText>PAGE   \* MERGEFORMAT</w:instrText>
    </w:r>
    <w:r>
      <w:fldChar w:fldCharType="separate"/>
    </w:r>
    <w:r w:rsidR="00E9633E" w:rsidRPr="00E9633E">
      <w:rPr>
        <w:noProof/>
        <w:lang w:val="zh-CN"/>
      </w:rPr>
      <w:t>3</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78E41" w14:textId="77777777" w:rsidR="00CA4063" w:rsidRPr="00CA4063" w:rsidRDefault="00EA2779" w:rsidP="00CA4063">
    <w:pPr>
      <w:pStyle w:val="affff7"/>
    </w:pPr>
    <w:r>
      <w:fldChar w:fldCharType="begin"/>
    </w:r>
    <w:r w:rsidR="00CA4063">
      <w:instrText xml:space="preserve"> PAGE   \* MERGEFORMAT \* MERGEFORMAT </w:instrText>
    </w:r>
    <w:r>
      <w:fldChar w:fldCharType="separate"/>
    </w:r>
    <w:r w:rsidR="00E9633E">
      <w:rPr>
        <w:noProof/>
      </w:rPr>
      <w:t>6</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AF9BF" w14:textId="77777777" w:rsidR="00CA4063" w:rsidRDefault="00EA2779" w:rsidP="00CA4063">
    <w:pPr>
      <w:pStyle w:val="affff8"/>
    </w:pPr>
    <w:r>
      <w:fldChar w:fldCharType="begin"/>
    </w:r>
    <w:r w:rsidR="00CA4063">
      <w:instrText>PAGE   \* MERGEFORMAT</w:instrText>
    </w:r>
    <w:r>
      <w:fldChar w:fldCharType="separate"/>
    </w:r>
    <w:r w:rsidR="00E9633E" w:rsidRPr="00E9633E">
      <w:rPr>
        <w:noProof/>
        <w:lang w:val="zh-CN"/>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5FCC52" w14:textId="77777777" w:rsidR="00445149" w:rsidRDefault="00445149" w:rsidP="00D86DB7">
      <w:r>
        <w:separator/>
      </w:r>
    </w:p>
  </w:footnote>
  <w:footnote w:type="continuationSeparator" w:id="0">
    <w:p w14:paraId="6EE5335D" w14:textId="77777777" w:rsidR="00445149" w:rsidRDefault="00445149" w:rsidP="00D86DB7">
      <w:r>
        <w:continuationSeparator/>
      </w:r>
    </w:p>
    <w:p w14:paraId="69F069DF" w14:textId="77777777" w:rsidR="00445149" w:rsidRDefault="00445149"/>
    <w:p w14:paraId="471A9037" w14:textId="77777777" w:rsidR="00445149" w:rsidRDefault="004451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AFB25" w14:textId="77777777" w:rsidR="007C19E8" w:rsidRDefault="007C19E8">
    <w:pPr>
      <w:pStyle w:val="afff9"/>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166A4" w14:textId="237ACEBA" w:rsidR="00CA4063" w:rsidRPr="00CA4063" w:rsidRDefault="00051AA9" w:rsidP="00CA4063">
    <w:pPr>
      <w:pStyle w:val="afffff1"/>
    </w:pPr>
    <w:r>
      <w:fldChar w:fldCharType="begin"/>
    </w:r>
    <w:r>
      <w:instrText xml:space="preserve"> STYLEREF  标准文件_文件编号 \* MERGEFORMAT </w:instrText>
    </w:r>
    <w:r>
      <w:fldChar w:fldCharType="separate"/>
    </w:r>
    <w:r w:rsidR="00035B38">
      <w:t>GB/T 8291</w:t>
    </w:r>
    <w:r w:rsidR="00035B38">
      <w:t>—</w:t>
    </w:r>
    <w:r w:rsidR="00035B38">
      <w:t>XXXX</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00F1E" w14:textId="43A6A3F8" w:rsidR="00CA4063" w:rsidRPr="00D84FA1" w:rsidRDefault="00051AA9" w:rsidP="00CA4063">
    <w:pPr>
      <w:pStyle w:val="afffff0"/>
    </w:pPr>
    <w:r>
      <w:fldChar w:fldCharType="begin"/>
    </w:r>
    <w:r>
      <w:instrText xml:space="preserve"> STYLEREF  标准文件_文件编号  \* MERGEFORMAT </w:instrText>
    </w:r>
    <w:r>
      <w:fldChar w:fldCharType="separate"/>
    </w:r>
    <w:r w:rsidR="00035B38">
      <w:t>GB/T 8291</w:t>
    </w:r>
    <w:r w:rsidR="00035B38">
      <w:t>—</w:t>
    </w:r>
    <w:r w:rsidR="00035B38">
      <w:t>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3AB5A" w14:textId="77777777"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6D3F6" w14:textId="77777777"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B2CAB" w14:textId="7FFDE4B0" w:rsidR="00714F58" w:rsidRPr="00CA4063" w:rsidRDefault="00051AA9" w:rsidP="00CA4063">
    <w:pPr>
      <w:pStyle w:val="afffff1"/>
    </w:pPr>
    <w:r>
      <w:fldChar w:fldCharType="begin"/>
    </w:r>
    <w:r>
      <w:instrText xml:space="preserve"> STYLEREF  标准文件_文件编号 \* MERGEFORMAT </w:instrText>
    </w:r>
    <w:r>
      <w:fldChar w:fldCharType="separate"/>
    </w:r>
    <w:r w:rsidR="00035B38">
      <w:t>GB/T 8291</w:t>
    </w:r>
    <w:r w:rsidR="00035B38">
      <w:t>—</w:t>
    </w:r>
    <w:r w:rsidR="00035B38">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E4E65" w14:textId="25C49A10" w:rsidR="00D84FA1" w:rsidRPr="00D84FA1" w:rsidRDefault="00051AA9" w:rsidP="00CA4063">
    <w:pPr>
      <w:pStyle w:val="afffff0"/>
    </w:pPr>
    <w:r>
      <w:fldChar w:fldCharType="begin"/>
    </w:r>
    <w:r>
      <w:instrText xml:space="preserve"> STYLEREF  标准文件_文件编号  \* MERGEFORMAT </w:instrText>
    </w:r>
    <w:r>
      <w:fldChar w:fldCharType="separate"/>
    </w:r>
    <w:r w:rsidR="00035B38">
      <w:t>GB/T 8291</w:t>
    </w:r>
    <w:r w:rsidR="00035B38">
      <w:t>—</w:t>
    </w:r>
    <w:r w:rsidR="00035B38">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7BF11" w14:textId="2FF73E8E" w:rsidR="00CA4063" w:rsidRPr="00CA4063" w:rsidRDefault="00051AA9" w:rsidP="00CA4063">
    <w:pPr>
      <w:pStyle w:val="afffff1"/>
    </w:pPr>
    <w:r>
      <w:fldChar w:fldCharType="begin"/>
    </w:r>
    <w:r>
      <w:instrText xml:space="preserve"> STYLEREF  标准文件_文件编号 \* MERGEFORMAT </w:instrText>
    </w:r>
    <w:r>
      <w:fldChar w:fldCharType="separate"/>
    </w:r>
    <w:r w:rsidR="00035B38">
      <w:t>GB/T 8291</w:t>
    </w:r>
    <w:r w:rsidR="00035B38">
      <w:t>—</w:t>
    </w:r>
    <w:r w:rsidR="00035B38">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06290" w14:textId="5ACFDCDC" w:rsidR="00CA4063" w:rsidRPr="00D84FA1" w:rsidRDefault="00051AA9" w:rsidP="00CA4063">
    <w:pPr>
      <w:pStyle w:val="afffff0"/>
    </w:pPr>
    <w:r>
      <w:fldChar w:fldCharType="begin"/>
    </w:r>
    <w:r>
      <w:instrText xml:space="preserve"> STYLEREF  标准文件_文件编号  \* MERGEFORMAT </w:instrText>
    </w:r>
    <w:r>
      <w:fldChar w:fldCharType="separate"/>
    </w:r>
    <w:r w:rsidR="00035B38">
      <w:t>GB/T 8291</w:t>
    </w:r>
    <w:r w:rsidR="00035B38">
      <w:t>—</w:t>
    </w:r>
    <w:r w:rsidR="00035B38">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DC07C" w14:textId="7558DDD7" w:rsidR="00CA4063" w:rsidRPr="00CA4063" w:rsidRDefault="00051AA9" w:rsidP="00CA4063">
    <w:pPr>
      <w:pStyle w:val="afffff1"/>
    </w:pPr>
    <w:r>
      <w:fldChar w:fldCharType="begin"/>
    </w:r>
    <w:r>
      <w:instrText xml:space="preserve"> STYLEREF  标准文件_文件编号 \* MERGEFORMAT </w:instrText>
    </w:r>
    <w:r>
      <w:fldChar w:fldCharType="separate"/>
    </w:r>
    <w:r w:rsidR="00035B38">
      <w:t>GB/T 8291</w:t>
    </w:r>
    <w:r w:rsidR="00035B38">
      <w:t>—</w:t>
    </w:r>
    <w:r w:rsidR="00035B38">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F81CB" w14:textId="73344CEC" w:rsidR="00CA4063" w:rsidRPr="00D84FA1" w:rsidRDefault="00051AA9" w:rsidP="00CA4063">
    <w:pPr>
      <w:pStyle w:val="afffff0"/>
    </w:pPr>
    <w:r>
      <w:fldChar w:fldCharType="begin"/>
    </w:r>
    <w:r>
      <w:instrText xml:space="preserve"> STYLEREF  标准文件_文件编号  \* MERGEFORMAT </w:instrText>
    </w:r>
    <w:r>
      <w:fldChar w:fldCharType="separate"/>
    </w:r>
    <w:r w:rsidR="00035B38">
      <w:t>GB/T 8291</w:t>
    </w:r>
    <w:r w:rsidR="00035B38">
      <w:t>—</w:t>
    </w:r>
    <w:r w:rsidR="00035B38">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1" w15:restartNumberingAfterBreak="0">
    <w:nsid w:val="22827D5B"/>
    <w:multiLevelType w:val="multilevel"/>
    <w:tmpl w:val="22827D5B"/>
    <w:lvl w:ilvl="0">
      <w:start w:val="1"/>
      <w:numFmt w:val="none"/>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2" w15:restartNumberingAfterBreak="0">
    <w:nsid w:val="2C5917C3"/>
    <w:multiLevelType w:val="multilevel"/>
    <w:tmpl w:val="439C2298"/>
    <w:lvl w:ilvl="0">
      <w:start w:val="1"/>
      <w:numFmt w:val="none"/>
      <w:pStyle w:val="af2"/>
      <w:lvlText w:val="%1——"/>
      <w:lvlJc w:val="left"/>
      <w:pPr>
        <w:tabs>
          <w:tab w:val="num" w:pos="1419"/>
        </w:tabs>
        <w:ind w:left="1419" w:hanging="426"/>
      </w:pPr>
      <w:rPr>
        <w:rFonts w:ascii="宋体" w:eastAsia="宋体" w:hAnsi="Times New Roman" w:hint="eastAsia"/>
        <w:b w:val="0"/>
        <w:i w:val="0"/>
        <w:sz w:val="21"/>
      </w:rPr>
    </w:lvl>
    <w:lvl w:ilvl="1">
      <w:start w:val="1"/>
      <w:numFmt w:val="none"/>
      <w:pStyle w:val="2"/>
      <w:lvlText w:val=""/>
      <w:lvlJc w:val="left"/>
      <w:pPr>
        <w:ind w:left="1418" w:hanging="431"/>
      </w:pPr>
      <w:rPr>
        <w:rFonts w:ascii="Symbol" w:hAnsi="Symbol" w:hint="default"/>
        <w:sz w:val="21"/>
      </w:rPr>
    </w:lvl>
    <w:lvl w:ilvl="2">
      <w:start w:val="1"/>
      <w:numFmt w:val="bullet"/>
      <w:pStyle w:val="af3"/>
      <w:lvlText w:val=""/>
      <w:lvlJc w:val="left"/>
      <w:pPr>
        <w:ind w:left="1418" w:hanging="426"/>
      </w:pPr>
      <w:rPr>
        <w:rFonts w:ascii="Wingdings" w:hAnsi="Wingdings" w:hint="default"/>
        <w:sz w:val="21"/>
      </w:rPr>
    </w:lvl>
    <w:lvl w:ilvl="3">
      <w:start w:val="1"/>
      <w:numFmt w:val="decimal"/>
      <w:lvlText w:val="%4."/>
      <w:lvlJc w:val="left"/>
      <w:pPr>
        <w:tabs>
          <w:tab w:val="num" w:pos="2638"/>
        </w:tabs>
        <w:ind w:left="2451" w:hanging="528"/>
      </w:pPr>
      <w:rPr>
        <w:rFonts w:hint="eastAsia"/>
      </w:rPr>
    </w:lvl>
    <w:lvl w:ilvl="4">
      <w:start w:val="1"/>
      <w:numFmt w:val="lowerLetter"/>
      <w:lvlText w:val="%5)"/>
      <w:lvlJc w:val="left"/>
      <w:pPr>
        <w:tabs>
          <w:tab w:val="num" w:pos="2950"/>
        </w:tabs>
        <w:ind w:left="2763" w:hanging="528"/>
      </w:pPr>
      <w:rPr>
        <w:rFonts w:hint="eastAsia"/>
      </w:rPr>
    </w:lvl>
    <w:lvl w:ilvl="5">
      <w:start w:val="1"/>
      <w:numFmt w:val="lowerRoman"/>
      <w:lvlText w:val="%6."/>
      <w:lvlJc w:val="right"/>
      <w:pPr>
        <w:tabs>
          <w:tab w:val="num" w:pos="3262"/>
        </w:tabs>
        <w:ind w:left="3075" w:hanging="528"/>
      </w:pPr>
      <w:rPr>
        <w:rFonts w:hint="eastAsia"/>
      </w:rPr>
    </w:lvl>
    <w:lvl w:ilvl="6">
      <w:start w:val="1"/>
      <w:numFmt w:val="decimal"/>
      <w:lvlText w:val="%7."/>
      <w:lvlJc w:val="left"/>
      <w:pPr>
        <w:tabs>
          <w:tab w:val="num" w:pos="3574"/>
        </w:tabs>
        <w:ind w:left="3387" w:hanging="528"/>
      </w:pPr>
      <w:rPr>
        <w:rFonts w:hint="eastAsia"/>
      </w:rPr>
    </w:lvl>
    <w:lvl w:ilvl="7">
      <w:start w:val="1"/>
      <w:numFmt w:val="lowerLetter"/>
      <w:lvlText w:val="%8)"/>
      <w:lvlJc w:val="left"/>
      <w:pPr>
        <w:tabs>
          <w:tab w:val="num" w:pos="3886"/>
        </w:tabs>
        <w:ind w:left="3699" w:hanging="528"/>
      </w:pPr>
      <w:rPr>
        <w:rFonts w:hint="eastAsia"/>
      </w:rPr>
    </w:lvl>
    <w:lvl w:ilvl="8">
      <w:start w:val="1"/>
      <w:numFmt w:val="lowerRoman"/>
      <w:lvlText w:val="%9."/>
      <w:lvlJc w:val="right"/>
      <w:pPr>
        <w:tabs>
          <w:tab w:val="num" w:pos="4198"/>
        </w:tabs>
        <w:ind w:left="4011" w:hanging="528"/>
      </w:pPr>
      <w:rPr>
        <w:rFonts w:hint="eastAsia"/>
      </w:rPr>
    </w:lvl>
  </w:abstractNum>
  <w:abstractNum w:abstractNumId="13" w15:restartNumberingAfterBreak="0">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15:restartNumberingAfterBreak="0">
    <w:nsid w:val="387E74DB"/>
    <w:multiLevelType w:val="multilevel"/>
    <w:tmpl w:val="1116DD98"/>
    <w:lvl w:ilvl="0">
      <w:start w:val="1"/>
      <w:numFmt w:val="none"/>
      <w:lvlText w:val="%1注："/>
      <w:lvlJc w:val="left"/>
      <w:pPr>
        <w:ind w:left="839" w:hanging="419"/>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5" w15:restartNumberingAfterBreak="0">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6" w15:restartNumberingAfterBreak="0">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7" w15:restartNumberingAfterBreak="0">
    <w:nsid w:val="493D6C95"/>
    <w:multiLevelType w:val="multilevel"/>
    <w:tmpl w:val="1A9883E6"/>
    <w:lvl w:ilvl="0">
      <w:start w:val="1"/>
      <w:numFmt w:val="bullet"/>
      <w:lvlText w:val=""/>
      <w:lvlJc w:val="left"/>
      <w:pPr>
        <w:ind w:left="851" w:firstLine="0"/>
      </w:pPr>
      <w:rPr>
        <w:rFonts w:ascii="Wingdings" w:hAnsi="Wingdings" w:hint="default"/>
        <w:b w:val="0"/>
        <w:i w:val="0"/>
        <w:caps w:val="0"/>
        <w:strike w:val="0"/>
        <w:dstrike w:val="0"/>
        <w:vanish w:val="0"/>
        <w:sz w:val="13"/>
        <w:vertAlign w:val="baseline"/>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8" w15:restartNumberingAfterBreak="0">
    <w:nsid w:val="4B6C2890"/>
    <w:multiLevelType w:val="multilevel"/>
    <w:tmpl w:val="6BF4F0B8"/>
    <w:lvl w:ilvl="0">
      <w:start w:val="1"/>
      <w:numFmt w:val="none"/>
      <w:suff w:val="nothing"/>
      <w:lvlText w:val="%1示例："/>
      <w:lvlJc w:val="left"/>
      <w:pPr>
        <w:ind w:left="0" w:firstLine="420"/>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9" w15:restartNumberingAfterBreak="0">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20" w15:restartNumberingAfterBreak="0">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1" w15:restartNumberingAfterBreak="0">
    <w:nsid w:val="50076EDF"/>
    <w:multiLevelType w:val="hybridMultilevel"/>
    <w:tmpl w:val="907C5644"/>
    <w:lvl w:ilvl="0" w:tplc="C2C0D242">
      <w:start w:val="1"/>
      <w:numFmt w:val="decimal"/>
      <w:lvlText w:val="表%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3" w15:restartNumberingAfterBreak="0">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4" w15:restartNumberingAfterBreak="0">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 w15:restartNumberingAfterBreak="0">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0B55DC2"/>
    <w:multiLevelType w:val="multilevel"/>
    <w:tmpl w:val="60B55DC2"/>
    <w:lvl w:ilvl="0">
      <w:start w:val="1"/>
      <w:numFmt w:val="upperLetter"/>
      <w:lvlText w:val="%1"/>
      <w:lvlJc w:val="left"/>
      <w:pPr>
        <w:tabs>
          <w:tab w:val="num" w:pos="0"/>
        </w:tabs>
        <w:ind w:left="0" w:hanging="425"/>
      </w:pPr>
      <w:rPr>
        <w:rFonts w:hint="eastAsia"/>
      </w:rPr>
    </w:lvl>
    <w:lvl w:ilvl="1">
      <w:start w:val="1"/>
      <w:numFmt w:val="decimal"/>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27" w15:restartNumberingAfterBreak="0">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8" w15:restartNumberingAfterBreak="0">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9"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30"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1"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2" w15:restartNumberingAfterBreak="0">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3" w15:restartNumberingAfterBreak="0">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15:restartNumberingAfterBreak="0">
    <w:nsid w:val="6CEA2025"/>
    <w:multiLevelType w:val="multilevel"/>
    <w:tmpl w:val="0538B4D0"/>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5" w15:restartNumberingAfterBreak="0">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6" w15:restartNumberingAfterBreak="0">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7" w15:restartNumberingAfterBreak="0">
    <w:nsid w:val="72544466"/>
    <w:multiLevelType w:val="multilevel"/>
    <w:tmpl w:val="67BE7CB0"/>
    <w:lvl w:ilvl="0">
      <w:start w:val="1"/>
      <w:numFmt w:val="none"/>
      <w:lvlText w:val="%1——"/>
      <w:lvlJc w:val="left"/>
      <w:pPr>
        <w:tabs>
          <w:tab w:val="num" w:pos="5530"/>
        </w:tabs>
        <w:ind w:left="5530" w:hanging="426"/>
      </w:pPr>
      <w:rPr>
        <w:rFonts w:ascii="宋体" w:eastAsia="宋体" w:hAnsi="Times New Roman" w:hint="eastAsia"/>
        <w:b w:val="0"/>
        <w:i w:val="0"/>
        <w:sz w:val="21"/>
        <w:szCs w:val="21"/>
      </w:rPr>
    </w:lvl>
    <w:lvl w:ilvl="1">
      <w:start w:val="1"/>
      <w:numFmt w:val="none"/>
      <w:lvlText w:val=""/>
      <w:lvlJc w:val="left"/>
      <w:pPr>
        <w:ind w:left="709" w:hanging="431"/>
      </w:pPr>
      <w:rPr>
        <w:rFonts w:ascii="Symbol" w:hAnsi="Symbol" w:hint="default"/>
        <w:sz w:val="21"/>
        <w:szCs w:val="21"/>
      </w:rPr>
    </w:lvl>
    <w:lvl w:ilvl="2">
      <w:start w:val="1"/>
      <w:numFmt w:val="bullet"/>
      <w:lvlText w:val=""/>
      <w:lvlJc w:val="left"/>
      <w:pPr>
        <w:ind w:left="709" w:hanging="426"/>
      </w:pPr>
      <w:rPr>
        <w:rFonts w:ascii="Wingdings" w:hAnsi="Wingdings" w:hint="default"/>
        <w:sz w:val="21"/>
        <w:szCs w:val="21"/>
      </w:rPr>
    </w:lvl>
    <w:lvl w:ilvl="3">
      <w:start w:val="1"/>
      <w:numFmt w:val="decimal"/>
      <w:lvlText w:val="%4."/>
      <w:lvlJc w:val="left"/>
      <w:pPr>
        <w:tabs>
          <w:tab w:val="num" w:pos="1929"/>
        </w:tabs>
        <w:ind w:left="1742" w:hanging="528"/>
      </w:pPr>
      <w:rPr>
        <w:rFonts w:ascii="宋体" w:eastAsia="宋体" w:hAnsi="宋体" w:hint="eastAsia"/>
      </w:rPr>
    </w:lvl>
    <w:lvl w:ilvl="4">
      <w:start w:val="1"/>
      <w:numFmt w:val="lowerLetter"/>
      <w:lvlText w:val="%5)"/>
      <w:lvlJc w:val="left"/>
      <w:pPr>
        <w:tabs>
          <w:tab w:val="num" w:pos="2241"/>
        </w:tabs>
        <w:ind w:left="2054" w:hanging="528"/>
      </w:pPr>
      <w:rPr>
        <w:rFonts w:ascii="宋体" w:eastAsia="宋体" w:hAnsi="宋体" w:hint="eastAsia"/>
      </w:rPr>
    </w:lvl>
    <w:lvl w:ilvl="5">
      <w:start w:val="1"/>
      <w:numFmt w:val="lowerRoman"/>
      <w:lvlText w:val="%6."/>
      <w:lvlJc w:val="right"/>
      <w:pPr>
        <w:tabs>
          <w:tab w:val="num" w:pos="2553"/>
        </w:tabs>
        <w:ind w:left="2366" w:hanging="528"/>
      </w:pPr>
      <w:rPr>
        <w:rFonts w:ascii="宋体" w:eastAsia="宋体" w:hAnsi="宋体" w:hint="eastAsia"/>
      </w:rPr>
    </w:lvl>
    <w:lvl w:ilvl="6">
      <w:start w:val="1"/>
      <w:numFmt w:val="decimal"/>
      <w:lvlText w:val="%7."/>
      <w:lvlJc w:val="left"/>
      <w:pPr>
        <w:tabs>
          <w:tab w:val="num" w:pos="2865"/>
        </w:tabs>
        <w:ind w:left="2678" w:hanging="528"/>
      </w:pPr>
      <w:rPr>
        <w:rFonts w:ascii="宋体" w:eastAsia="宋体" w:hAnsi="宋体" w:hint="eastAsia"/>
      </w:rPr>
    </w:lvl>
    <w:lvl w:ilvl="7">
      <w:start w:val="1"/>
      <w:numFmt w:val="lowerLetter"/>
      <w:lvlText w:val="%8)"/>
      <w:lvlJc w:val="left"/>
      <w:pPr>
        <w:tabs>
          <w:tab w:val="num" w:pos="3177"/>
        </w:tabs>
        <w:ind w:left="2990" w:hanging="528"/>
      </w:pPr>
      <w:rPr>
        <w:rFonts w:ascii="宋体" w:eastAsia="宋体" w:hAnsi="宋体" w:hint="eastAsia"/>
      </w:rPr>
    </w:lvl>
    <w:lvl w:ilvl="8">
      <w:start w:val="1"/>
      <w:numFmt w:val="lowerRoman"/>
      <w:lvlText w:val="%9."/>
      <w:lvlJc w:val="right"/>
      <w:pPr>
        <w:tabs>
          <w:tab w:val="num" w:pos="3489"/>
        </w:tabs>
        <w:ind w:left="3302" w:hanging="528"/>
      </w:pPr>
      <w:rPr>
        <w:rFonts w:ascii="宋体" w:eastAsia="宋体" w:hAnsi="宋体" w:hint="eastAsia"/>
      </w:rPr>
    </w:lvl>
  </w:abstractNum>
  <w:abstractNum w:abstractNumId="38" w15:restartNumberingAfterBreak="0">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abstractNum w:abstractNumId="39" w15:restartNumberingAfterBreak="0">
    <w:nsid w:val="79EC35A2"/>
    <w:multiLevelType w:val="multilevel"/>
    <w:tmpl w:val="9AAC42C6"/>
    <w:lvl w:ilvl="0">
      <w:start w:val="1"/>
      <w:numFmt w:val="lowerLetter"/>
      <w:lvlText w:val="%1)"/>
      <w:lvlJc w:val="left"/>
      <w:pPr>
        <w:tabs>
          <w:tab w:val="num" w:pos="851"/>
        </w:tabs>
        <w:ind w:left="851" w:hanging="426"/>
      </w:pPr>
      <w:rPr>
        <w:rFonts w:ascii="宋体" w:eastAsia="宋体" w:hAnsi="Times New Roman" w:hint="eastAsia"/>
        <w:sz w:val="21"/>
        <w:szCs w:val="21"/>
      </w:rPr>
    </w:lvl>
    <w:lvl w:ilvl="1">
      <w:start w:val="1"/>
      <w:numFmt w:val="decimal"/>
      <w:lvlText w:val="%2)"/>
      <w:lvlJc w:val="left"/>
      <w:pPr>
        <w:tabs>
          <w:tab w:val="num" w:pos="1276"/>
        </w:tabs>
        <w:ind w:left="1276" w:hanging="425"/>
      </w:pPr>
      <w:rPr>
        <w:rFonts w:ascii="宋体" w:eastAsia="宋体" w:hAnsi="Times New Roman" w:hint="eastAsia"/>
        <w:sz w:val="21"/>
        <w:szCs w:val="21"/>
      </w:rPr>
    </w:lvl>
    <w:lvl w:ilvl="2">
      <w:start w:val="1"/>
      <w:numFmt w:val="decimal"/>
      <w:lvlText w:val="(%3)"/>
      <w:lvlJc w:val="left"/>
      <w:pPr>
        <w:ind w:left="1701" w:hanging="425"/>
      </w:pPr>
      <w:rPr>
        <w:rFonts w:ascii="宋体" w:eastAsia="宋体" w:hAnsi="Times New Roman" w:hint="eastAsia"/>
        <w:sz w:val="21"/>
        <w:szCs w:val="21"/>
      </w:rPr>
    </w:lvl>
    <w:lvl w:ilvl="3">
      <w:start w:val="1"/>
      <w:numFmt w:val="decimal"/>
      <w:lvlText w:val="%4."/>
      <w:lvlJc w:val="left"/>
      <w:pPr>
        <w:tabs>
          <w:tab w:val="num" w:pos="2100"/>
        </w:tabs>
        <w:ind w:left="2099" w:hanging="419"/>
      </w:pPr>
      <w:rPr>
        <w:rFonts w:ascii="宋体" w:eastAsia="宋体" w:hAnsi="宋体" w:hint="eastAsia"/>
      </w:rPr>
    </w:lvl>
    <w:lvl w:ilvl="4">
      <w:start w:val="1"/>
      <w:numFmt w:val="lowerLetter"/>
      <w:lvlText w:val="%5)"/>
      <w:lvlJc w:val="left"/>
      <w:pPr>
        <w:tabs>
          <w:tab w:val="num" w:pos="2520"/>
        </w:tabs>
        <w:ind w:left="2519" w:hanging="419"/>
      </w:pPr>
      <w:rPr>
        <w:rFonts w:ascii="宋体" w:eastAsia="宋体" w:hAnsi="宋体" w:hint="eastAsia"/>
      </w:rPr>
    </w:lvl>
    <w:lvl w:ilvl="5">
      <w:start w:val="1"/>
      <w:numFmt w:val="lowerRoman"/>
      <w:lvlText w:val="%6."/>
      <w:lvlJc w:val="right"/>
      <w:pPr>
        <w:tabs>
          <w:tab w:val="num" w:pos="2940"/>
        </w:tabs>
        <w:ind w:left="2939" w:hanging="419"/>
      </w:pPr>
      <w:rPr>
        <w:rFonts w:ascii="宋体" w:eastAsia="宋体" w:hAnsi="宋体" w:hint="eastAsia"/>
      </w:rPr>
    </w:lvl>
    <w:lvl w:ilvl="6">
      <w:start w:val="1"/>
      <w:numFmt w:val="decimal"/>
      <w:lvlText w:val="%7."/>
      <w:lvlJc w:val="left"/>
      <w:pPr>
        <w:tabs>
          <w:tab w:val="num" w:pos="3360"/>
        </w:tabs>
        <w:ind w:left="3359" w:hanging="419"/>
      </w:pPr>
      <w:rPr>
        <w:rFonts w:ascii="宋体" w:eastAsia="宋体" w:hAnsi="宋体" w:hint="eastAsia"/>
      </w:rPr>
    </w:lvl>
    <w:lvl w:ilvl="7">
      <w:start w:val="1"/>
      <w:numFmt w:val="lowerLetter"/>
      <w:lvlText w:val="%8)"/>
      <w:lvlJc w:val="left"/>
      <w:pPr>
        <w:tabs>
          <w:tab w:val="num" w:pos="3780"/>
        </w:tabs>
        <w:ind w:left="3779" w:hanging="419"/>
      </w:pPr>
      <w:rPr>
        <w:rFonts w:ascii="宋体" w:eastAsia="宋体" w:hAnsi="宋体" w:hint="eastAsia"/>
      </w:rPr>
    </w:lvl>
    <w:lvl w:ilvl="8">
      <w:start w:val="1"/>
      <w:numFmt w:val="lowerRoman"/>
      <w:lvlText w:val="%9."/>
      <w:lvlJc w:val="right"/>
      <w:pPr>
        <w:tabs>
          <w:tab w:val="num" w:pos="4200"/>
        </w:tabs>
        <w:ind w:left="4199" w:hanging="419"/>
      </w:pPr>
      <w:rPr>
        <w:rFonts w:ascii="宋体" w:eastAsia="宋体" w:hAnsi="宋体" w:hint="eastAsia"/>
      </w:rPr>
    </w:lvl>
  </w:abstractNum>
  <w:num w:numId="1" w16cid:durableId="1894122227">
    <w:abstractNumId w:val="0"/>
  </w:num>
  <w:num w:numId="2" w16cid:durableId="1434860833">
    <w:abstractNumId w:val="34"/>
  </w:num>
  <w:num w:numId="3" w16cid:durableId="528448735">
    <w:abstractNumId w:val="5"/>
  </w:num>
  <w:num w:numId="4" w16cid:durableId="308827643">
    <w:abstractNumId w:val="8"/>
  </w:num>
  <w:num w:numId="5" w16cid:durableId="2065713911">
    <w:abstractNumId w:val="30"/>
  </w:num>
  <w:num w:numId="6" w16cid:durableId="139857430">
    <w:abstractNumId w:val="9"/>
  </w:num>
  <w:num w:numId="7" w16cid:durableId="1289169947">
    <w:abstractNumId w:val="22"/>
  </w:num>
  <w:num w:numId="8" w16cid:durableId="689988493">
    <w:abstractNumId w:val="7"/>
  </w:num>
  <w:num w:numId="9" w16cid:durableId="300964702">
    <w:abstractNumId w:val="25"/>
  </w:num>
  <w:num w:numId="10" w16cid:durableId="1709260246">
    <w:abstractNumId w:val="28"/>
  </w:num>
  <w:num w:numId="11" w16cid:durableId="1217157456">
    <w:abstractNumId w:val="23"/>
  </w:num>
  <w:num w:numId="12" w16cid:durableId="1069570169">
    <w:abstractNumId w:val="36"/>
  </w:num>
  <w:num w:numId="13" w16cid:durableId="2069373550">
    <w:abstractNumId w:val="20"/>
  </w:num>
  <w:num w:numId="14" w16cid:durableId="319113946">
    <w:abstractNumId w:val="38"/>
  </w:num>
  <w:num w:numId="15" w16cid:durableId="553926736">
    <w:abstractNumId w:val="1"/>
  </w:num>
  <w:num w:numId="16" w16cid:durableId="938370096">
    <w:abstractNumId w:val="27"/>
  </w:num>
  <w:num w:numId="17" w16cid:durableId="1420903442">
    <w:abstractNumId w:val="6"/>
  </w:num>
  <w:num w:numId="18" w16cid:durableId="566379816">
    <w:abstractNumId w:val="16"/>
  </w:num>
  <w:num w:numId="19" w16cid:durableId="1282616447">
    <w:abstractNumId w:val="21"/>
  </w:num>
  <w:num w:numId="20" w16cid:durableId="1838690306">
    <w:abstractNumId w:val="32"/>
  </w:num>
  <w:num w:numId="21" w16cid:durableId="1868905570">
    <w:abstractNumId w:val="33"/>
  </w:num>
  <w:num w:numId="22" w16cid:durableId="361323472">
    <w:abstractNumId w:val="13"/>
  </w:num>
  <w:num w:numId="23" w16cid:durableId="1635523671">
    <w:abstractNumId w:val="15"/>
  </w:num>
  <w:num w:numId="24" w16cid:durableId="1440251069">
    <w:abstractNumId w:val="35"/>
  </w:num>
  <w:num w:numId="25" w16cid:durableId="232160413">
    <w:abstractNumId w:val="2"/>
  </w:num>
  <w:num w:numId="26" w16cid:durableId="1686008857">
    <w:abstractNumId w:val="4"/>
  </w:num>
  <w:num w:numId="27" w16cid:durableId="1496727069">
    <w:abstractNumId w:val="19"/>
  </w:num>
  <w:num w:numId="28" w16cid:durableId="263415886">
    <w:abstractNumId w:val="17"/>
  </w:num>
  <w:num w:numId="29" w16cid:durableId="1186990593">
    <w:abstractNumId w:val="31"/>
  </w:num>
  <w:num w:numId="30" w16cid:durableId="1819108389">
    <w:abstractNumId w:val="12"/>
  </w:num>
  <w:num w:numId="31" w16cid:durableId="1646199166">
    <w:abstractNumId w:val="29"/>
  </w:num>
  <w:num w:numId="32" w16cid:durableId="1550923111">
    <w:abstractNumId w:val="24"/>
  </w:num>
  <w:num w:numId="33" w16cid:durableId="5689219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068198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4471300">
    <w:abstractNumId w:val="14"/>
  </w:num>
  <w:num w:numId="36" w16cid:durableId="1407650012">
    <w:abstractNumId w:val="3"/>
  </w:num>
  <w:num w:numId="37" w16cid:durableId="114007016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2412647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1317916">
    <w:abstractNumId w:val="34"/>
  </w:num>
  <w:num w:numId="40" w16cid:durableId="1872254745">
    <w:abstractNumId w:val="18"/>
  </w:num>
  <w:num w:numId="41" w16cid:durableId="1769613636">
    <w:abstractNumId w:val="10"/>
  </w:num>
  <w:num w:numId="42" w16cid:durableId="884876165">
    <w:abstractNumId w:val="11"/>
  </w:num>
  <w:num w:numId="43" w16cid:durableId="2049839231">
    <w:abstractNumId w:val="26"/>
  </w:num>
  <w:num w:numId="44" w16cid:durableId="188839878">
    <w:abstractNumId w:val="3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58287970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08245845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73658750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attachedTemplate r:id="rId1"/>
  <w:stylePaneSortMethod w:val="0000"/>
  <w:trackRevisions/>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FD2"/>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24BF"/>
    <w:rsid w:val="000331D3"/>
    <w:rsid w:val="000346A5"/>
    <w:rsid w:val="000359C3"/>
    <w:rsid w:val="00035A7D"/>
    <w:rsid w:val="00035B38"/>
    <w:rsid w:val="0004249A"/>
    <w:rsid w:val="00043282"/>
    <w:rsid w:val="00044286"/>
    <w:rsid w:val="00047F28"/>
    <w:rsid w:val="000503AA"/>
    <w:rsid w:val="000506A1"/>
    <w:rsid w:val="000515DD"/>
    <w:rsid w:val="00051AA9"/>
    <w:rsid w:val="0005265A"/>
    <w:rsid w:val="000539DD"/>
    <w:rsid w:val="00053BD3"/>
    <w:rsid w:val="000556ED"/>
    <w:rsid w:val="00055FE2"/>
    <w:rsid w:val="0005616F"/>
    <w:rsid w:val="00060C2E"/>
    <w:rsid w:val="00061033"/>
    <w:rsid w:val="000619E9"/>
    <w:rsid w:val="000622D4"/>
    <w:rsid w:val="00062AE6"/>
    <w:rsid w:val="0006357D"/>
    <w:rsid w:val="00067F1E"/>
    <w:rsid w:val="00071CC0"/>
    <w:rsid w:val="00073C8C"/>
    <w:rsid w:val="00077B64"/>
    <w:rsid w:val="00080A1C"/>
    <w:rsid w:val="00082317"/>
    <w:rsid w:val="0008372D"/>
    <w:rsid w:val="00083D2C"/>
    <w:rsid w:val="00086AA1"/>
    <w:rsid w:val="00087A77"/>
    <w:rsid w:val="00090CA6"/>
    <w:rsid w:val="00092B8A"/>
    <w:rsid w:val="00092FB0"/>
    <w:rsid w:val="000934C5"/>
    <w:rsid w:val="00093D25"/>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2FBD"/>
    <w:rsid w:val="000C3E10"/>
    <w:rsid w:val="000C4B41"/>
    <w:rsid w:val="000C57D6"/>
    <w:rsid w:val="000C7666"/>
    <w:rsid w:val="000D0A9C"/>
    <w:rsid w:val="000D1795"/>
    <w:rsid w:val="000D329A"/>
    <w:rsid w:val="000D4B9C"/>
    <w:rsid w:val="000D4EB6"/>
    <w:rsid w:val="000D753B"/>
    <w:rsid w:val="000E4C9E"/>
    <w:rsid w:val="000E6FD7"/>
    <w:rsid w:val="000E776B"/>
    <w:rsid w:val="000F06E1"/>
    <w:rsid w:val="000F0E3C"/>
    <w:rsid w:val="000F19D5"/>
    <w:rsid w:val="000F2E41"/>
    <w:rsid w:val="000F4AEA"/>
    <w:rsid w:val="000F6501"/>
    <w:rsid w:val="000F67E9"/>
    <w:rsid w:val="001016A7"/>
    <w:rsid w:val="00104926"/>
    <w:rsid w:val="00113B1E"/>
    <w:rsid w:val="0011711C"/>
    <w:rsid w:val="00124E4F"/>
    <w:rsid w:val="001260B7"/>
    <w:rsid w:val="001265CB"/>
    <w:rsid w:val="0013050F"/>
    <w:rsid w:val="001321C6"/>
    <w:rsid w:val="001325C4"/>
    <w:rsid w:val="00133010"/>
    <w:rsid w:val="001337A1"/>
    <w:rsid w:val="001338EE"/>
    <w:rsid w:val="00133AAE"/>
    <w:rsid w:val="00135323"/>
    <w:rsid w:val="001356C4"/>
    <w:rsid w:val="00141114"/>
    <w:rsid w:val="00142969"/>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A1A53"/>
    <w:rsid w:val="001A234A"/>
    <w:rsid w:val="001B06E8"/>
    <w:rsid w:val="001B71D0"/>
    <w:rsid w:val="001B71EE"/>
    <w:rsid w:val="001C04A8"/>
    <w:rsid w:val="001C05F5"/>
    <w:rsid w:val="001C2C03"/>
    <w:rsid w:val="001C42F7"/>
    <w:rsid w:val="001C49E5"/>
    <w:rsid w:val="001C680C"/>
    <w:rsid w:val="001C7FEA"/>
    <w:rsid w:val="001D0499"/>
    <w:rsid w:val="001D0BBE"/>
    <w:rsid w:val="001D0ED4"/>
    <w:rsid w:val="001D1C53"/>
    <w:rsid w:val="001D212F"/>
    <w:rsid w:val="001D29D7"/>
    <w:rsid w:val="001D2DE7"/>
    <w:rsid w:val="001D411C"/>
    <w:rsid w:val="001E1B6A"/>
    <w:rsid w:val="001E2484"/>
    <w:rsid w:val="001E3CC4"/>
    <w:rsid w:val="001E4882"/>
    <w:rsid w:val="001E73AB"/>
    <w:rsid w:val="001F092D"/>
    <w:rsid w:val="001F143A"/>
    <w:rsid w:val="001F1605"/>
    <w:rsid w:val="001F2508"/>
    <w:rsid w:val="001F273C"/>
    <w:rsid w:val="001F4816"/>
    <w:rsid w:val="001F69B4"/>
    <w:rsid w:val="001F77C7"/>
    <w:rsid w:val="00200183"/>
    <w:rsid w:val="0020107D"/>
    <w:rsid w:val="00202AA4"/>
    <w:rsid w:val="002031F7"/>
    <w:rsid w:val="002040E6"/>
    <w:rsid w:val="0020527B"/>
    <w:rsid w:val="00210B15"/>
    <w:rsid w:val="00212109"/>
    <w:rsid w:val="002142EA"/>
    <w:rsid w:val="002204BB"/>
    <w:rsid w:val="00220739"/>
    <w:rsid w:val="00221B79"/>
    <w:rsid w:val="00221C6B"/>
    <w:rsid w:val="002253A1"/>
    <w:rsid w:val="00225CF8"/>
    <w:rsid w:val="0022794E"/>
    <w:rsid w:val="00233D64"/>
    <w:rsid w:val="0023482A"/>
    <w:rsid w:val="002359CB"/>
    <w:rsid w:val="00236197"/>
    <w:rsid w:val="002375D9"/>
    <w:rsid w:val="00243540"/>
    <w:rsid w:val="0024497B"/>
    <w:rsid w:val="0024515B"/>
    <w:rsid w:val="00246021"/>
    <w:rsid w:val="0024666E"/>
    <w:rsid w:val="00247F52"/>
    <w:rsid w:val="00250B25"/>
    <w:rsid w:val="00250BBE"/>
    <w:rsid w:val="0025194F"/>
    <w:rsid w:val="002613A1"/>
    <w:rsid w:val="0026148A"/>
    <w:rsid w:val="00262696"/>
    <w:rsid w:val="002643C3"/>
    <w:rsid w:val="00264A0C"/>
    <w:rsid w:val="00267EF4"/>
    <w:rsid w:val="00270CB8"/>
    <w:rsid w:val="00272B08"/>
    <w:rsid w:val="00281BB8"/>
    <w:rsid w:val="00281E9E"/>
    <w:rsid w:val="00284131"/>
    <w:rsid w:val="00285170"/>
    <w:rsid w:val="00285361"/>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F44"/>
    <w:rsid w:val="002B0C40"/>
    <w:rsid w:val="002B1966"/>
    <w:rsid w:val="002B4508"/>
    <w:rsid w:val="002B5779"/>
    <w:rsid w:val="002B7332"/>
    <w:rsid w:val="002B7F51"/>
    <w:rsid w:val="002C09E7"/>
    <w:rsid w:val="002C1B28"/>
    <w:rsid w:val="002C3F07"/>
    <w:rsid w:val="002C5278"/>
    <w:rsid w:val="002C7EBB"/>
    <w:rsid w:val="002D06C1"/>
    <w:rsid w:val="002D2BFB"/>
    <w:rsid w:val="002D42B5"/>
    <w:rsid w:val="002D4F1A"/>
    <w:rsid w:val="002D6EC6"/>
    <w:rsid w:val="002D79AC"/>
    <w:rsid w:val="002E039D"/>
    <w:rsid w:val="002E4D5A"/>
    <w:rsid w:val="002E4F61"/>
    <w:rsid w:val="002E6326"/>
    <w:rsid w:val="002F30E0"/>
    <w:rsid w:val="002F35E4"/>
    <w:rsid w:val="002F3730"/>
    <w:rsid w:val="002F38E1"/>
    <w:rsid w:val="002F7AF6"/>
    <w:rsid w:val="00300E63"/>
    <w:rsid w:val="00302F5F"/>
    <w:rsid w:val="0030441D"/>
    <w:rsid w:val="00306063"/>
    <w:rsid w:val="00313B85"/>
    <w:rsid w:val="00314BDF"/>
    <w:rsid w:val="00317988"/>
    <w:rsid w:val="003221B4"/>
    <w:rsid w:val="00322E62"/>
    <w:rsid w:val="00324EDD"/>
    <w:rsid w:val="003351B3"/>
    <w:rsid w:val="00336C64"/>
    <w:rsid w:val="00337162"/>
    <w:rsid w:val="0034194F"/>
    <w:rsid w:val="00344605"/>
    <w:rsid w:val="003474AA"/>
    <w:rsid w:val="00350D1D"/>
    <w:rsid w:val="00352C83"/>
    <w:rsid w:val="003615D2"/>
    <w:rsid w:val="00361FD2"/>
    <w:rsid w:val="00362109"/>
    <w:rsid w:val="0036429C"/>
    <w:rsid w:val="00364A53"/>
    <w:rsid w:val="003654CB"/>
    <w:rsid w:val="00365F86"/>
    <w:rsid w:val="00365F87"/>
    <w:rsid w:val="003705F4"/>
    <w:rsid w:val="00370D58"/>
    <w:rsid w:val="00371316"/>
    <w:rsid w:val="00375F0B"/>
    <w:rsid w:val="00376713"/>
    <w:rsid w:val="003800A9"/>
    <w:rsid w:val="00381815"/>
    <w:rsid w:val="003819AF"/>
    <w:rsid w:val="003820E9"/>
    <w:rsid w:val="00382DE7"/>
    <w:rsid w:val="00384FFC"/>
    <w:rsid w:val="003872FC"/>
    <w:rsid w:val="00387ADC"/>
    <w:rsid w:val="00390020"/>
    <w:rsid w:val="003903D6"/>
    <w:rsid w:val="003906E5"/>
    <w:rsid w:val="00390EE6"/>
    <w:rsid w:val="0039118F"/>
    <w:rsid w:val="00392AD7"/>
    <w:rsid w:val="00392C1E"/>
    <w:rsid w:val="003938D9"/>
    <w:rsid w:val="00394376"/>
    <w:rsid w:val="003943FF"/>
    <w:rsid w:val="003974EB"/>
    <w:rsid w:val="00397CC5"/>
    <w:rsid w:val="003A1582"/>
    <w:rsid w:val="003A4077"/>
    <w:rsid w:val="003A4E88"/>
    <w:rsid w:val="003B09AD"/>
    <w:rsid w:val="003B1F18"/>
    <w:rsid w:val="003B5BF0"/>
    <w:rsid w:val="003B60BF"/>
    <w:rsid w:val="003B6BE3"/>
    <w:rsid w:val="003C010C"/>
    <w:rsid w:val="003C0A6C"/>
    <w:rsid w:val="003C5A43"/>
    <w:rsid w:val="003D0519"/>
    <w:rsid w:val="003D0FF6"/>
    <w:rsid w:val="003D262C"/>
    <w:rsid w:val="003D6D61"/>
    <w:rsid w:val="003E091D"/>
    <w:rsid w:val="003E1C53"/>
    <w:rsid w:val="003E2A69"/>
    <w:rsid w:val="003E2D49"/>
    <w:rsid w:val="003E2FD4"/>
    <w:rsid w:val="003E49F6"/>
    <w:rsid w:val="003F0841"/>
    <w:rsid w:val="003F23D3"/>
    <w:rsid w:val="003F3726"/>
    <w:rsid w:val="003F3F08"/>
    <w:rsid w:val="003F49F1"/>
    <w:rsid w:val="003F6272"/>
    <w:rsid w:val="00400E72"/>
    <w:rsid w:val="00401400"/>
    <w:rsid w:val="00404869"/>
    <w:rsid w:val="004049C7"/>
    <w:rsid w:val="00405884"/>
    <w:rsid w:val="00407D39"/>
    <w:rsid w:val="0041477A"/>
    <w:rsid w:val="004167A3"/>
    <w:rsid w:val="00432DAA"/>
    <w:rsid w:val="00434305"/>
    <w:rsid w:val="004347D3"/>
    <w:rsid w:val="00435DF7"/>
    <w:rsid w:val="0044083F"/>
    <w:rsid w:val="00440FBF"/>
    <w:rsid w:val="00441AE7"/>
    <w:rsid w:val="00445149"/>
    <w:rsid w:val="00445574"/>
    <w:rsid w:val="004467FB"/>
    <w:rsid w:val="00452D6B"/>
    <w:rsid w:val="00454484"/>
    <w:rsid w:val="0045517B"/>
    <w:rsid w:val="00463B77"/>
    <w:rsid w:val="00463C7B"/>
    <w:rsid w:val="004644A6"/>
    <w:rsid w:val="004659BD"/>
    <w:rsid w:val="004676BA"/>
    <w:rsid w:val="00470775"/>
    <w:rsid w:val="004746B1"/>
    <w:rsid w:val="0047583F"/>
    <w:rsid w:val="00484936"/>
    <w:rsid w:val="00485C89"/>
    <w:rsid w:val="004869CF"/>
    <w:rsid w:val="00486BE3"/>
    <w:rsid w:val="00487D7B"/>
    <w:rsid w:val="004905E4"/>
    <w:rsid w:val="00490A89"/>
    <w:rsid w:val="00490AB4"/>
    <w:rsid w:val="00492F02"/>
    <w:rsid w:val="004939AE"/>
    <w:rsid w:val="004939C6"/>
    <w:rsid w:val="004A12DF"/>
    <w:rsid w:val="004A1BA8"/>
    <w:rsid w:val="004A4B57"/>
    <w:rsid w:val="004A63FA"/>
    <w:rsid w:val="004B2701"/>
    <w:rsid w:val="004B2E1B"/>
    <w:rsid w:val="004B3E93"/>
    <w:rsid w:val="004B67BA"/>
    <w:rsid w:val="004C1FBC"/>
    <w:rsid w:val="004C3F1D"/>
    <w:rsid w:val="004C458D"/>
    <w:rsid w:val="004C7556"/>
    <w:rsid w:val="004C7E9D"/>
    <w:rsid w:val="004C7F67"/>
    <w:rsid w:val="004D076D"/>
    <w:rsid w:val="004D0EF1"/>
    <w:rsid w:val="004D2253"/>
    <w:rsid w:val="004D4406"/>
    <w:rsid w:val="004D7C42"/>
    <w:rsid w:val="004E0465"/>
    <w:rsid w:val="004E127B"/>
    <w:rsid w:val="004E1C0A"/>
    <w:rsid w:val="004E2122"/>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4DF9"/>
    <w:rsid w:val="00516088"/>
    <w:rsid w:val="00516B0B"/>
    <w:rsid w:val="005220EC"/>
    <w:rsid w:val="00523461"/>
    <w:rsid w:val="00523F95"/>
    <w:rsid w:val="00524D65"/>
    <w:rsid w:val="00525B16"/>
    <w:rsid w:val="0052674E"/>
    <w:rsid w:val="00533D04"/>
    <w:rsid w:val="00534804"/>
    <w:rsid w:val="00534BDF"/>
    <w:rsid w:val="005354EA"/>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7881"/>
    <w:rsid w:val="005E78E0"/>
    <w:rsid w:val="005F0D9C"/>
    <w:rsid w:val="005F284E"/>
    <w:rsid w:val="006002B2"/>
    <w:rsid w:val="006015CE"/>
    <w:rsid w:val="00604784"/>
    <w:rsid w:val="00606419"/>
    <w:rsid w:val="00607D29"/>
    <w:rsid w:val="00612952"/>
    <w:rsid w:val="00614CC1"/>
    <w:rsid w:val="00615A9D"/>
    <w:rsid w:val="006162BE"/>
    <w:rsid w:val="00616BBB"/>
    <w:rsid w:val="00617387"/>
    <w:rsid w:val="006252D8"/>
    <w:rsid w:val="006259BC"/>
    <w:rsid w:val="0062636B"/>
    <w:rsid w:val="00626922"/>
    <w:rsid w:val="00632182"/>
    <w:rsid w:val="00632AE0"/>
    <w:rsid w:val="00633C17"/>
    <w:rsid w:val="00636E3E"/>
    <w:rsid w:val="006379F7"/>
    <w:rsid w:val="00637E4D"/>
    <w:rsid w:val="00640620"/>
    <w:rsid w:val="00641A1F"/>
    <w:rsid w:val="00645904"/>
    <w:rsid w:val="00651ACB"/>
    <w:rsid w:val="00651C47"/>
    <w:rsid w:val="00652AB2"/>
    <w:rsid w:val="00654EC0"/>
    <w:rsid w:val="0065525B"/>
    <w:rsid w:val="00655D4F"/>
    <w:rsid w:val="00662BD5"/>
    <w:rsid w:val="006640E5"/>
    <w:rsid w:val="006646F1"/>
    <w:rsid w:val="00664929"/>
    <w:rsid w:val="00664F62"/>
    <w:rsid w:val="006655E1"/>
    <w:rsid w:val="00667760"/>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5DEE"/>
    <w:rsid w:val="006F03A8"/>
    <w:rsid w:val="006F0D91"/>
    <w:rsid w:val="006F0ED7"/>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5949"/>
    <w:rsid w:val="00727FA2"/>
    <w:rsid w:val="007322D9"/>
    <w:rsid w:val="00732BC0"/>
    <w:rsid w:val="007356E8"/>
    <w:rsid w:val="0073720F"/>
    <w:rsid w:val="00737796"/>
    <w:rsid w:val="0074165C"/>
    <w:rsid w:val="007432CA"/>
    <w:rsid w:val="007439EB"/>
    <w:rsid w:val="00743CB4"/>
    <w:rsid w:val="00743F0A"/>
    <w:rsid w:val="007444E8"/>
    <w:rsid w:val="0074548E"/>
    <w:rsid w:val="00745773"/>
    <w:rsid w:val="00746800"/>
    <w:rsid w:val="007501A8"/>
    <w:rsid w:val="00750EE1"/>
    <w:rsid w:val="00750F33"/>
    <w:rsid w:val="00752B4D"/>
    <w:rsid w:val="00755402"/>
    <w:rsid w:val="00756B26"/>
    <w:rsid w:val="00756EDF"/>
    <w:rsid w:val="007609A2"/>
    <w:rsid w:val="00765C43"/>
    <w:rsid w:val="00765EFB"/>
    <w:rsid w:val="007671CA"/>
    <w:rsid w:val="00767C61"/>
    <w:rsid w:val="0077008A"/>
    <w:rsid w:val="00773C1F"/>
    <w:rsid w:val="00774DA4"/>
    <w:rsid w:val="00776599"/>
    <w:rsid w:val="00777B6D"/>
    <w:rsid w:val="0078114B"/>
    <w:rsid w:val="00781DD2"/>
    <w:rsid w:val="00783ECF"/>
    <w:rsid w:val="0078413A"/>
    <w:rsid w:val="00790CA3"/>
    <w:rsid w:val="00790E01"/>
    <w:rsid w:val="007959E8"/>
    <w:rsid w:val="00795E9C"/>
    <w:rsid w:val="007A0521"/>
    <w:rsid w:val="007A061E"/>
    <w:rsid w:val="007A2E12"/>
    <w:rsid w:val="007A3475"/>
    <w:rsid w:val="007A41C8"/>
    <w:rsid w:val="007A54CE"/>
    <w:rsid w:val="007A6118"/>
    <w:rsid w:val="007A7FFA"/>
    <w:rsid w:val="007B04EB"/>
    <w:rsid w:val="007B0D4F"/>
    <w:rsid w:val="007B5A3D"/>
    <w:rsid w:val="007B5B95"/>
    <w:rsid w:val="007B68EA"/>
    <w:rsid w:val="007C19E8"/>
    <w:rsid w:val="007C2D89"/>
    <w:rsid w:val="007C4593"/>
    <w:rsid w:val="007C5309"/>
    <w:rsid w:val="007C6069"/>
    <w:rsid w:val="007D06C4"/>
    <w:rsid w:val="007D1352"/>
    <w:rsid w:val="007D2508"/>
    <w:rsid w:val="007D346A"/>
    <w:rsid w:val="007D6518"/>
    <w:rsid w:val="007D76BD"/>
    <w:rsid w:val="007E0BF1"/>
    <w:rsid w:val="007F0BE7"/>
    <w:rsid w:val="007F0ED8"/>
    <w:rsid w:val="007F0F63"/>
    <w:rsid w:val="007F75CE"/>
    <w:rsid w:val="008013A4"/>
    <w:rsid w:val="00801B4D"/>
    <w:rsid w:val="008027CE"/>
    <w:rsid w:val="00802F42"/>
    <w:rsid w:val="00804383"/>
    <w:rsid w:val="00804BB7"/>
    <w:rsid w:val="00810257"/>
    <w:rsid w:val="008104F5"/>
    <w:rsid w:val="00811072"/>
    <w:rsid w:val="00811369"/>
    <w:rsid w:val="00814E50"/>
    <w:rsid w:val="00815419"/>
    <w:rsid w:val="008163C8"/>
    <w:rsid w:val="00817325"/>
    <w:rsid w:val="008209E6"/>
    <w:rsid w:val="00823303"/>
    <w:rsid w:val="008233B2"/>
    <w:rsid w:val="00823A9F"/>
    <w:rsid w:val="00823C85"/>
    <w:rsid w:val="00825138"/>
    <w:rsid w:val="008269DD"/>
    <w:rsid w:val="00830621"/>
    <w:rsid w:val="0083348C"/>
    <w:rsid w:val="008373D3"/>
    <w:rsid w:val="00840617"/>
    <w:rsid w:val="00842A47"/>
    <w:rsid w:val="00843C13"/>
    <w:rsid w:val="008454F8"/>
    <w:rsid w:val="00851342"/>
    <w:rsid w:val="0085147C"/>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640"/>
    <w:rsid w:val="008928C9"/>
    <w:rsid w:val="008938DC"/>
    <w:rsid w:val="00893FD1"/>
    <w:rsid w:val="00894836"/>
    <w:rsid w:val="00895172"/>
    <w:rsid w:val="00895680"/>
    <w:rsid w:val="00896DFF"/>
    <w:rsid w:val="0089762C"/>
    <w:rsid w:val="008A1893"/>
    <w:rsid w:val="008A769A"/>
    <w:rsid w:val="008B0C9C"/>
    <w:rsid w:val="008B166D"/>
    <w:rsid w:val="008B17F4"/>
    <w:rsid w:val="008B3615"/>
    <w:rsid w:val="008B4AC4"/>
    <w:rsid w:val="008B50C8"/>
    <w:rsid w:val="008B5281"/>
    <w:rsid w:val="008B7E05"/>
    <w:rsid w:val="008C1477"/>
    <w:rsid w:val="008C1797"/>
    <w:rsid w:val="008C219C"/>
    <w:rsid w:val="008C475E"/>
    <w:rsid w:val="008C619A"/>
    <w:rsid w:val="008D0CE8"/>
    <w:rsid w:val="008D2D1D"/>
    <w:rsid w:val="008D453D"/>
    <w:rsid w:val="008D53AD"/>
    <w:rsid w:val="008D562B"/>
    <w:rsid w:val="008D5733"/>
    <w:rsid w:val="008D622B"/>
    <w:rsid w:val="008D62CB"/>
    <w:rsid w:val="008D666C"/>
    <w:rsid w:val="008D7B54"/>
    <w:rsid w:val="008E0C9D"/>
    <w:rsid w:val="008E1648"/>
    <w:rsid w:val="008E1B3E"/>
    <w:rsid w:val="008E2319"/>
    <w:rsid w:val="008E4BB6"/>
    <w:rsid w:val="008E5518"/>
    <w:rsid w:val="008E6A84"/>
    <w:rsid w:val="008F098A"/>
    <w:rsid w:val="008F0C3D"/>
    <w:rsid w:val="008F0CDC"/>
    <w:rsid w:val="008F17A3"/>
    <w:rsid w:val="008F1ED3"/>
    <w:rsid w:val="008F4C29"/>
    <w:rsid w:val="008F70BD"/>
    <w:rsid w:val="008F788F"/>
    <w:rsid w:val="008F7EA2"/>
    <w:rsid w:val="00902722"/>
    <w:rsid w:val="009027BC"/>
    <w:rsid w:val="0090558D"/>
    <w:rsid w:val="009062E6"/>
    <w:rsid w:val="00911BE5"/>
    <w:rsid w:val="00913CA9"/>
    <w:rsid w:val="009145AE"/>
    <w:rsid w:val="009146CE"/>
    <w:rsid w:val="00914CA7"/>
    <w:rsid w:val="00915C3E"/>
    <w:rsid w:val="009161A8"/>
    <w:rsid w:val="0091673D"/>
    <w:rsid w:val="009245F5"/>
    <w:rsid w:val="009249EC"/>
    <w:rsid w:val="009273B3"/>
    <w:rsid w:val="009305B5"/>
    <w:rsid w:val="00934C12"/>
    <w:rsid w:val="009429D5"/>
    <w:rsid w:val="00942BF1"/>
    <w:rsid w:val="00945180"/>
    <w:rsid w:val="00945428"/>
    <w:rsid w:val="0094607B"/>
    <w:rsid w:val="00952C52"/>
    <w:rsid w:val="00953604"/>
    <w:rsid w:val="009610DC"/>
    <w:rsid w:val="00961457"/>
    <w:rsid w:val="00961490"/>
    <w:rsid w:val="0096381A"/>
    <w:rsid w:val="00965339"/>
    <w:rsid w:val="00965E04"/>
    <w:rsid w:val="009674AD"/>
    <w:rsid w:val="0097094E"/>
    <w:rsid w:val="00970CDC"/>
    <w:rsid w:val="00977010"/>
    <w:rsid w:val="00977D02"/>
    <w:rsid w:val="009809BB"/>
    <w:rsid w:val="00982D22"/>
    <w:rsid w:val="0098364B"/>
    <w:rsid w:val="00983BF9"/>
    <w:rsid w:val="009911AF"/>
    <w:rsid w:val="00991875"/>
    <w:rsid w:val="00991F92"/>
    <w:rsid w:val="00992985"/>
    <w:rsid w:val="00993889"/>
    <w:rsid w:val="0099551B"/>
    <w:rsid w:val="00997BF1"/>
    <w:rsid w:val="009A089C"/>
    <w:rsid w:val="009A118E"/>
    <w:rsid w:val="009A21CD"/>
    <w:rsid w:val="009A278C"/>
    <w:rsid w:val="009A2BC2"/>
    <w:rsid w:val="009A3EEC"/>
    <w:rsid w:val="009A42C1"/>
    <w:rsid w:val="009A5429"/>
    <w:rsid w:val="009A72AD"/>
    <w:rsid w:val="009B09E0"/>
    <w:rsid w:val="009B0BC5"/>
    <w:rsid w:val="009B1247"/>
    <w:rsid w:val="009B2905"/>
    <w:rsid w:val="009B6029"/>
    <w:rsid w:val="009B6971"/>
    <w:rsid w:val="009C0C3F"/>
    <w:rsid w:val="009C27F1"/>
    <w:rsid w:val="009C3152"/>
    <w:rsid w:val="009C4CFA"/>
    <w:rsid w:val="009C5070"/>
    <w:rsid w:val="009D112C"/>
    <w:rsid w:val="009D47FA"/>
    <w:rsid w:val="009D50D2"/>
    <w:rsid w:val="009D6BCA"/>
    <w:rsid w:val="009E0F62"/>
    <w:rsid w:val="009E4A58"/>
    <w:rsid w:val="009E5A2D"/>
    <w:rsid w:val="009E5AB2"/>
    <w:rsid w:val="009E6219"/>
    <w:rsid w:val="009F03B3"/>
    <w:rsid w:val="009F0C55"/>
    <w:rsid w:val="009F3D10"/>
    <w:rsid w:val="00A01757"/>
    <w:rsid w:val="00A028C0"/>
    <w:rsid w:val="00A02BAE"/>
    <w:rsid w:val="00A06A6B"/>
    <w:rsid w:val="00A07E47"/>
    <w:rsid w:val="00A129D0"/>
    <w:rsid w:val="00A12C33"/>
    <w:rsid w:val="00A138BA"/>
    <w:rsid w:val="00A14C8E"/>
    <w:rsid w:val="00A153D9"/>
    <w:rsid w:val="00A15F09"/>
    <w:rsid w:val="00A169B6"/>
    <w:rsid w:val="00A2271D"/>
    <w:rsid w:val="00A236E5"/>
    <w:rsid w:val="00A237D5"/>
    <w:rsid w:val="00A24F7B"/>
    <w:rsid w:val="00A30EFC"/>
    <w:rsid w:val="00A31984"/>
    <w:rsid w:val="00A32D73"/>
    <w:rsid w:val="00A32ECE"/>
    <w:rsid w:val="00A3367B"/>
    <w:rsid w:val="00A3597D"/>
    <w:rsid w:val="00A40091"/>
    <w:rsid w:val="00A4030F"/>
    <w:rsid w:val="00A41C79"/>
    <w:rsid w:val="00A41CB5"/>
    <w:rsid w:val="00A42BFF"/>
    <w:rsid w:val="00A42CDF"/>
    <w:rsid w:val="00A4452E"/>
    <w:rsid w:val="00A4472C"/>
    <w:rsid w:val="00A44E69"/>
    <w:rsid w:val="00A4661E"/>
    <w:rsid w:val="00A55BD6"/>
    <w:rsid w:val="00A55D50"/>
    <w:rsid w:val="00A57142"/>
    <w:rsid w:val="00A648CD"/>
    <w:rsid w:val="00A6537A"/>
    <w:rsid w:val="00A67866"/>
    <w:rsid w:val="00A70B07"/>
    <w:rsid w:val="00A70D36"/>
    <w:rsid w:val="00A723F8"/>
    <w:rsid w:val="00A77CCB"/>
    <w:rsid w:val="00A83D8D"/>
    <w:rsid w:val="00A8446B"/>
    <w:rsid w:val="00A8473F"/>
    <w:rsid w:val="00A862D6"/>
    <w:rsid w:val="00A8715E"/>
    <w:rsid w:val="00A87F01"/>
    <w:rsid w:val="00A9295B"/>
    <w:rsid w:val="00A92BAF"/>
    <w:rsid w:val="00A93B09"/>
    <w:rsid w:val="00A952D7"/>
    <w:rsid w:val="00A95595"/>
    <w:rsid w:val="00A963F7"/>
    <w:rsid w:val="00A96AD8"/>
    <w:rsid w:val="00AA052C"/>
    <w:rsid w:val="00AA06BB"/>
    <w:rsid w:val="00AA1E45"/>
    <w:rsid w:val="00AA2A24"/>
    <w:rsid w:val="00AA4286"/>
    <w:rsid w:val="00AA456B"/>
    <w:rsid w:val="00AA57F5"/>
    <w:rsid w:val="00AA672E"/>
    <w:rsid w:val="00AA6EC9"/>
    <w:rsid w:val="00AB6309"/>
    <w:rsid w:val="00AB6C5F"/>
    <w:rsid w:val="00AB7129"/>
    <w:rsid w:val="00AC27A6"/>
    <w:rsid w:val="00AC30F7"/>
    <w:rsid w:val="00AC3A5A"/>
    <w:rsid w:val="00AC3C72"/>
    <w:rsid w:val="00AC4D95"/>
    <w:rsid w:val="00AC5DF4"/>
    <w:rsid w:val="00AC6BFD"/>
    <w:rsid w:val="00AD0AEF"/>
    <w:rsid w:val="00AD11B7"/>
    <w:rsid w:val="00AD1A94"/>
    <w:rsid w:val="00AD1C05"/>
    <w:rsid w:val="00AD2278"/>
    <w:rsid w:val="00AD3367"/>
    <w:rsid w:val="00AD4126"/>
    <w:rsid w:val="00AD421C"/>
    <w:rsid w:val="00AD44FA"/>
    <w:rsid w:val="00AE070A"/>
    <w:rsid w:val="00AE101C"/>
    <w:rsid w:val="00AE7E4B"/>
    <w:rsid w:val="00AF0C18"/>
    <w:rsid w:val="00AF3392"/>
    <w:rsid w:val="00AF47C5"/>
    <w:rsid w:val="00AF5398"/>
    <w:rsid w:val="00B049AF"/>
    <w:rsid w:val="00B07242"/>
    <w:rsid w:val="00B10534"/>
    <w:rsid w:val="00B113DB"/>
    <w:rsid w:val="00B11D8A"/>
    <w:rsid w:val="00B12981"/>
    <w:rsid w:val="00B147DD"/>
    <w:rsid w:val="00B156FD"/>
    <w:rsid w:val="00B2096E"/>
    <w:rsid w:val="00B216BC"/>
    <w:rsid w:val="00B21F61"/>
    <w:rsid w:val="00B23045"/>
    <w:rsid w:val="00B261F1"/>
    <w:rsid w:val="00B265BC"/>
    <w:rsid w:val="00B31FB1"/>
    <w:rsid w:val="00B33952"/>
    <w:rsid w:val="00B33C5E"/>
    <w:rsid w:val="00B342F4"/>
    <w:rsid w:val="00B34369"/>
    <w:rsid w:val="00B34DC2"/>
    <w:rsid w:val="00B378E5"/>
    <w:rsid w:val="00B37C74"/>
    <w:rsid w:val="00B4346D"/>
    <w:rsid w:val="00B440F4"/>
    <w:rsid w:val="00B447A5"/>
    <w:rsid w:val="00B4654C"/>
    <w:rsid w:val="00B466F6"/>
    <w:rsid w:val="00B47293"/>
    <w:rsid w:val="00B52120"/>
    <w:rsid w:val="00B54ABC"/>
    <w:rsid w:val="00B56FBE"/>
    <w:rsid w:val="00B62B58"/>
    <w:rsid w:val="00B65149"/>
    <w:rsid w:val="00B66567"/>
    <w:rsid w:val="00B66F52"/>
    <w:rsid w:val="00B66FE5"/>
    <w:rsid w:val="00B675B7"/>
    <w:rsid w:val="00B72880"/>
    <w:rsid w:val="00B758BF"/>
    <w:rsid w:val="00B827A6"/>
    <w:rsid w:val="00B831CE"/>
    <w:rsid w:val="00B86677"/>
    <w:rsid w:val="00B87131"/>
    <w:rsid w:val="00B9127B"/>
    <w:rsid w:val="00B91566"/>
    <w:rsid w:val="00B9320C"/>
    <w:rsid w:val="00B939B1"/>
    <w:rsid w:val="00B96D40"/>
    <w:rsid w:val="00B97386"/>
    <w:rsid w:val="00B97CAD"/>
    <w:rsid w:val="00BA263B"/>
    <w:rsid w:val="00BA42B2"/>
    <w:rsid w:val="00BA58D4"/>
    <w:rsid w:val="00BA5B9E"/>
    <w:rsid w:val="00BA7856"/>
    <w:rsid w:val="00BA7C9A"/>
    <w:rsid w:val="00BB5F8F"/>
    <w:rsid w:val="00BB657A"/>
    <w:rsid w:val="00BC1A4E"/>
    <w:rsid w:val="00BC5DC7"/>
    <w:rsid w:val="00BC6B8B"/>
    <w:rsid w:val="00BC73D8"/>
    <w:rsid w:val="00BD52D7"/>
    <w:rsid w:val="00BD5AD2"/>
    <w:rsid w:val="00BD6082"/>
    <w:rsid w:val="00BE22F3"/>
    <w:rsid w:val="00BE49EE"/>
    <w:rsid w:val="00BE5B52"/>
    <w:rsid w:val="00BE7B8D"/>
    <w:rsid w:val="00BF0993"/>
    <w:rsid w:val="00BF10A9"/>
    <w:rsid w:val="00BF1703"/>
    <w:rsid w:val="00BF231C"/>
    <w:rsid w:val="00BF51E5"/>
    <w:rsid w:val="00BF74A6"/>
    <w:rsid w:val="00C013AD"/>
    <w:rsid w:val="00C04904"/>
    <w:rsid w:val="00C056B3"/>
    <w:rsid w:val="00C103E5"/>
    <w:rsid w:val="00C10DC6"/>
    <w:rsid w:val="00C13319"/>
    <w:rsid w:val="00C13EE9"/>
    <w:rsid w:val="00C14D87"/>
    <w:rsid w:val="00C21540"/>
    <w:rsid w:val="00C21906"/>
    <w:rsid w:val="00C21BFA"/>
    <w:rsid w:val="00C24C8D"/>
    <w:rsid w:val="00C25FE2"/>
    <w:rsid w:val="00C26B53"/>
    <w:rsid w:val="00C279B2"/>
    <w:rsid w:val="00C307D4"/>
    <w:rsid w:val="00C3113C"/>
    <w:rsid w:val="00C33E50"/>
    <w:rsid w:val="00C34C20"/>
    <w:rsid w:val="00C35A3E"/>
    <w:rsid w:val="00C42130"/>
    <w:rsid w:val="00C423A4"/>
    <w:rsid w:val="00C44BF5"/>
    <w:rsid w:val="00C55232"/>
    <w:rsid w:val="00C553A4"/>
    <w:rsid w:val="00C55A06"/>
    <w:rsid w:val="00C55D03"/>
    <w:rsid w:val="00C601BC"/>
    <w:rsid w:val="00C6329F"/>
    <w:rsid w:val="00C63340"/>
    <w:rsid w:val="00C643F9"/>
    <w:rsid w:val="00C64E95"/>
    <w:rsid w:val="00C655FD"/>
    <w:rsid w:val="00C65B71"/>
    <w:rsid w:val="00C71372"/>
    <w:rsid w:val="00C72410"/>
    <w:rsid w:val="00C7287F"/>
    <w:rsid w:val="00C72F0E"/>
    <w:rsid w:val="00C80CB8"/>
    <w:rsid w:val="00C819F8"/>
    <w:rsid w:val="00C81C08"/>
    <w:rsid w:val="00C8248C"/>
    <w:rsid w:val="00C84652"/>
    <w:rsid w:val="00C84E33"/>
    <w:rsid w:val="00C86D6F"/>
    <w:rsid w:val="00C905FC"/>
    <w:rsid w:val="00C92D03"/>
    <w:rsid w:val="00C9319C"/>
    <w:rsid w:val="00C9435D"/>
    <w:rsid w:val="00C9517F"/>
    <w:rsid w:val="00C96741"/>
    <w:rsid w:val="00CA2D1B"/>
    <w:rsid w:val="00CA4063"/>
    <w:rsid w:val="00CA482B"/>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57C6"/>
    <w:rsid w:val="00CF048A"/>
    <w:rsid w:val="00CF155A"/>
    <w:rsid w:val="00CF2947"/>
    <w:rsid w:val="00CF44B1"/>
    <w:rsid w:val="00CF686F"/>
    <w:rsid w:val="00CF6E60"/>
    <w:rsid w:val="00CF7BCA"/>
    <w:rsid w:val="00D008FD"/>
    <w:rsid w:val="00D01D70"/>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32719"/>
    <w:rsid w:val="00D33333"/>
    <w:rsid w:val="00D352A2"/>
    <w:rsid w:val="00D40A83"/>
    <w:rsid w:val="00D4162B"/>
    <w:rsid w:val="00D4462B"/>
    <w:rsid w:val="00D4514F"/>
    <w:rsid w:val="00D451E2"/>
    <w:rsid w:val="00D4545E"/>
    <w:rsid w:val="00D45E89"/>
    <w:rsid w:val="00D45E8D"/>
    <w:rsid w:val="00D466AE"/>
    <w:rsid w:val="00D4734F"/>
    <w:rsid w:val="00D51BF3"/>
    <w:rsid w:val="00D63276"/>
    <w:rsid w:val="00D66846"/>
    <w:rsid w:val="00D66E23"/>
    <w:rsid w:val="00D675FB"/>
    <w:rsid w:val="00D71F25"/>
    <w:rsid w:val="00D77031"/>
    <w:rsid w:val="00D84941"/>
    <w:rsid w:val="00D84FA1"/>
    <w:rsid w:val="00D851F0"/>
    <w:rsid w:val="00D86DB7"/>
    <w:rsid w:val="00D926D0"/>
    <w:rsid w:val="00D93030"/>
    <w:rsid w:val="00D950E1"/>
    <w:rsid w:val="00D952A6"/>
    <w:rsid w:val="00D97F99"/>
    <w:rsid w:val="00DA19E7"/>
    <w:rsid w:val="00DA1E08"/>
    <w:rsid w:val="00DA24F8"/>
    <w:rsid w:val="00DA28E8"/>
    <w:rsid w:val="00DA38D3"/>
    <w:rsid w:val="00DA3932"/>
    <w:rsid w:val="00DA64F8"/>
    <w:rsid w:val="00DA6C15"/>
    <w:rsid w:val="00DA7370"/>
    <w:rsid w:val="00DB38EE"/>
    <w:rsid w:val="00DB498B"/>
    <w:rsid w:val="00DB66CA"/>
    <w:rsid w:val="00DB6BCA"/>
    <w:rsid w:val="00DC0321"/>
    <w:rsid w:val="00DC3067"/>
    <w:rsid w:val="00DC370B"/>
    <w:rsid w:val="00DC5B90"/>
    <w:rsid w:val="00DD00F2"/>
    <w:rsid w:val="00DD00FF"/>
    <w:rsid w:val="00DD0619"/>
    <w:rsid w:val="00DD07FB"/>
    <w:rsid w:val="00DD25C6"/>
    <w:rsid w:val="00DD54B0"/>
    <w:rsid w:val="00DD57EE"/>
    <w:rsid w:val="00DD6BCC"/>
    <w:rsid w:val="00DE0A4B"/>
    <w:rsid w:val="00DE2410"/>
    <w:rsid w:val="00DE2939"/>
    <w:rsid w:val="00DE51F0"/>
    <w:rsid w:val="00DE6E81"/>
    <w:rsid w:val="00DE703F"/>
    <w:rsid w:val="00DE7541"/>
    <w:rsid w:val="00DE7595"/>
    <w:rsid w:val="00DF15BE"/>
    <w:rsid w:val="00DF1961"/>
    <w:rsid w:val="00DF44DE"/>
    <w:rsid w:val="00E01138"/>
    <w:rsid w:val="00E01FDC"/>
    <w:rsid w:val="00E02DFB"/>
    <w:rsid w:val="00E030F9"/>
    <w:rsid w:val="00E0311A"/>
    <w:rsid w:val="00E03138"/>
    <w:rsid w:val="00E06404"/>
    <w:rsid w:val="00E11A85"/>
    <w:rsid w:val="00E12495"/>
    <w:rsid w:val="00E15CCD"/>
    <w:rsid w:val="00E202EF"/>
    <w:rsid w:val="00E20878"/>
    <w:rsid w:val="00E210B5"/>
    <w:rsid w:val="00E2552F"/>
    <w:rsid w:val="00E3137A"/>
    <w:rsid w:val="00E32CCF"/>
    <w:rsid w:val="00E34A98"/>
    <w:rsid w:val="00E35D1E"/>
    <w:rsid w:val="00E364F9"/>
    <w:rsid w:val="00E365FA"/>
    <w:rsid w:val="00E40C94"/>
    <w:rsid w:val="00E44A83"/>
    <w:rsid w:val="00E502C1"/>
    <w:rsid w:val="00E502DD"/>
    <w:rsid w:val="00E50D3A"/>
    <w:rsid w:val="00E51387"/>
    <w:rsid w:val="00E51E68"/>
    <w:rsid w:val="00E52EFD"/>
    <w:rsid w:val="00E5408A"/>
    <w:rsid w:val="00E56800"/>
    <w:rsid w:val="00E60CD7"/>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85EA6"/>
    <w:rsid w:val="00E90391"/>
    <w:rsid w:val="00E906C2"/>
    <w:rsid w:val="00E9311F"/>
    <w:rsid w:val="00E934D1"/>
    <w:rsid w:val="00E935DC"/>
    <w:rsid w:val="00E94462"/>
    <w:rsid w:val="00E94AF0"/>
    <w:rsid w:val="00E95D13"/>
    <w:rsid w:val="00E95DD3"/>
    <w:rsid w:val="00E9633E"/>
    <w:rsid w:val="00E969D5"/>
    <w:rsid w:val="00EA0137"/>
    <w:rsid w:val="00EA1679"/>
    <w:rsid w:val="00EA2779"/>
    <w:rsid w:val="00EA58D1"/>
    <w:rsid w:val="00EA61BC"/>
    <w:rsid w:val="00EA681A"/>
    <w:rsid w:val="00EA735B"/>
    <w:rsid w:val="00EB1E69"/>
    <w:rsid w:val="00EB2086"/>
    <w:rsid w:val="00EB51CB"/>
    <w:rsid w:val="00EB5EDF"/>
    <w:rsid w:val="00EB60FE"/>
    <w:rsid w:val="00EB74DB"/>
    <w:rsid w:val="00EB7E0A"/>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46BD"/>
    <w:rsid w:val="00F157A9"/>
    <w:rsid w:val="00F25BB6"/>
    <w:rsid w:val="00F26B7E"/>
    <w:rsid w:val="00F27A3B"/>
    <w:rsid w:val="00F33817"/>
    <w:rsid w:val="00F420D5"/>
    <w:rsid w:val="00F451EA"/>
    <w:rsid w:val="00F45447"/>
    <w:rsid w:val="00F456C6"/>
    <w:rsid w:val="00F4577B"/>
    <w:rsid w:val="00F46496"/>
    <w:rsid w:val="00F474D0"/>
    <w:rsid w:val="00F50179"/>
    <w:rsid w:val="00F56511"/>
    <w:rsid w:val="00F56DE5"/>
    <w:rsid w:val="00F6194E"/>
    <w:rsid w:val="00F623AC"/>
    <w:rsid w:val="00F6412A"/>
    <w:rsid w:val="00F65893"/>
    <w:rsid w:val="00F66A4A"/>
    <w:rsid w:val="00F71E22"/>
    <w:rsid w:val="00F72142"/>
    <w:rsid w:val="00F72AE7"/>
    <w:rsid w:val="00F84934"/>
    <w:rsid w:val="00F84FD0"/>
    <w:rsid w:val="00F859A8"/>
    <w:rsid w:val="00F9108B"/>
    <w:rsid w:val="00F91349"/>
    <w:rsid w:val="00F93A8A"/>
    <w:rsid w:val="00F95248"/>
    <w:rsid w:val="00F956A9"/>
    <w:rsid w:val="00F963ED"/>
    <w:rsid w:val="00F966CF"/>
    <w:rsid w:val="00F96CAE"/>
    <w:rsid w:val="00F97C99"/>
    <w:rsid w:val="00FA305A"/>
    <w:rsid w:val="00FA662D"/>
    <w:rsid w:val="00FA7023"/>
    <w:rsid w:val="00FA73B1"/>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49F8"/>
    <w:rsid w:val="00FE4BCE"/>
    <w:rsid w:val="00FE54AE"/>
    <w:rsid w:val="00FE576A"/>
    <w:rsid w:val="00FE61CF"/>
    <w:rsid w:val="00FE7E79"/>
    <w:rsid w:val="00FF3E7D"/>
    <w:rsid w:val="00FF5B99"/>
    <w:rsid w:val="00FF730C"/>
    <w:rsid w:val="00FF73F4"/>
    <w:rsid w:val="00FF7430"/>
    <w:rsid w:val="00FF7CE4"/>
    <w:rsid w:val="00FF7E3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EE6827"/>
  <w15:docId w15:val="{8D8608E9-4D1A-4DCA-9604-70DA64098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0"/>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D4734F"/>
    <w:pPr>
      <w:keepNext/>
      <w:keepLines/>
      <w:spacing w:before="260" w:after="260" w:line="416" w:lineRule="auto"/>
      <w:outlineLvl w:val="2"/>
    </w:pPr>
    <w:rPr>
      <w:b/>
      <w:bCs/>
      <w:sz w:val="32"/>
      <w:szCs w:val="32"/>
    </w:rPr>
  </w:style>
  <w:style w:type="paragraph" w:styleId="4">
    <w:name w:val="heading 4"/>
    <w:basedOn w:val="afff5"/>
    <w:next w:val="afff5"/>
    <w:link w:val="40"/>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D4734F"/>
    <w:rPr>
      <w:rFonts w:ascii="Times New Roman" w:eastAsia="宋体" w:hAnsi="Times New Roman" w:cs="Times New Roman"/>
      <w:b/>
      <w:bCs/>
      <w:kern w:val="44"/>
      <w:sz w:val="44"/>
      <w:szCs w:val="44"/>
    </w:rPr>
  </w:style>
  <w:style w:type="character" w:customStyle="1" w:styleId="23">
    <w:name w:val="标题 2 字符"/>
    <w:link w:val="22"/>
    <w:rsid w:val="00D4734F"/>
    <w:rPr>
      <w:rFonts w:ascii="Arial" w:eastAsia="黑体" w:hAnsi="Arial" w:cs="Times New Roman"/>
      <w:b/>
      <w:bCs/>
      <w:sz w:val="32"/>
      <w:szCs w:val="32"/>
    </w:rPr>
  </w:style>
  <w:style w:type="character" w:customStyle="1" w:styleId="30">
    <w:name w:val="标题 3 字符"/>
    <w:link w:val="3"/>
    <w:rsid w:val="00D4734F"/>
    <w:rPr>
      <w:rFonts w:ascii="Times New Roman" w:eastAsia="宋体" w:hAnsi="Times New Roman" w:cs="Times New Roman"/>
      <w:b/>
      <w:bCs/>
      <w:sz w:val="32"/>
      <w:szCs w:val="32"/>
    </w:rPr>
  </w:style>
  <w:style w:type="character" w:customStyle="1" w:styleId="40">
    <w:name w:val="标题 4 字符"/>
    <w:link w:val="4"/>
    <w:rsid w:val="00D4734F"/>
    <w:rPr>
      <w:rFonts w:ascii="Arial" w:eastAsia="黑体" w:hAnsi="Arial" w:cs="Times New Roman"/>
      <w:b/>
      <w:bCs/>
      <w:sz w:val="28"/>
      <w:szCs w:val="28"/>
    </w:rPr>
  </w:style>
  <w:style w:type="character" w:customStyle="1" w:styleId="50">
    <w:name w:val="标题 5 字符"/>
    <w:link w:val="5"/>
    <w:rsid w:val="00D4734F"/>
    <w:rPr>
      <w:rFonts w:ascii="Times New Roman" w:eastAsia="宋体" w:hAnsi="Times New Roman" w:cs="Times New Roman"/>
      <w:b/>
      <w:bCs/>
      <w:sz w:val="28"/>
      <w:szCs w:val="28"/>
    </w:rPr>
  </w:style>
  <w:style w:type="character" w:customStyle="1" w:styleId="60">
    <w:name w:val="标题 6 字符"/>
    <w:link w:val="6"/>
    <w:rsid w:val="00D4734F"/>
    <w:rPr>
      <w:rFonts w:ascii="Arial" w:eastAsia="黑体" w:hAnsi="Arial" w:cs="Times New Roman"/>
      <w:b/>
      <w:bCs/>
      <w:sz w:val="24"/>
      <w:szCs w:val="24"/>
    </w:rPr>
  </w:style>
  <w:style w:type="character" w:customStyle="1" w:styleId="70">
    <w:name w:val="标题 7 字符"/>
    <w:link w:val="7"/>
    <w:rsid w:val="00D4734F"/>
    <w:rPr>
      <w:rFonts w:ascii="Times New Roman" w:eastAsia="宋体" w:hAnsi="Times New Roman" w:cs="Times New Roman"/>
      <w:b/>
      <w:bCs/>
      <w:sz w:val="24"/>
      <w:szCs w:val="24"/>
    </w:rPr>
  </w:style>
  <w:style w:type="character" w:customStyle="1" w:styleId="80">
    <w:name w:val="标题 8 字符"/>
    <w:link w:val="8"/>
    <w:rsid w:val="00D4734F"/>
    <w:rPr>
      <w:rFonts w:ascii="Arial" w:eastAsia="黑体" w:hAnsi="Arial" w:cs="Times New Roman"/>
      <w:sz w:val="24"/>
      <w:szCs w:val="24"/>
    </w:rPr>
  </w:style>
  <w:style w:type="character" w:customStyle="1" w:styleId="90">
    <w:name w:val="标题 9 字符"/>
    <w:link w:val="9"/>
    <w:rsid w:val="00D4734F"/>
    <w:rPr>
      <w:rFonts w:ascii="Arial" w:eastAsia="黑体" w:hAnsi="Arial" w:cs="Times New Roman"/>
      <w:szCs w:val="21"/>
    </w:rPr>
  </w:style>
  <w:style w:type="paragraph" w:styleId="afff9">
    <w:name w:val="header"/>
    <w:basedOn w:val="afff5"/>
    <w:link w:val="afffa"/>
    <w:uiPriority w:val="99"/>
    <w:rsid w:val="00D4734F"/>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D86DB7"/>
    <w:rPr>
      <w:rFonts w:ascii="Times New Roman" w:eastAsia="宋体" w:hAnsi="Times New Roman" w:cs="Times New Roman"/>
      <w:sz w:val="18"/>
      <w:szCs w:val="18"/>
    </w:rPr>
  </w:style>
  <w:style w:type="paragraph" w:styleId="afffb">
    <w:name w:val="footer"/>
    <w:basedOn w:val="afff5"/>
    <w:link w:val="afffc"/>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D86DB7"/>
    <w:rPr>
      <w:rFonts w:ascii="宋体" w:eastAsia="宋体" w:hAnsi="Times New Roman" w:cs="Times New Roman"/>
      <w:sz w:val="18"/>
      <w:szCs w:val="18"/>
    </w:rPr>
  </w:style>
  <w:style w:type="paragraph" w:styleId="afffd">
    <w:name w:val="Balloon Text"/>
    <w:basedOn w:val="afff5"/>
    <w:link w:val="afffe"/>
    <w:uiPriority w:val="99"/>
    <w:semiHidden/>
    <w:unhideWhenUsed/>
    <w:rsid w:val="00153C7E"/>
    <w:rPr>
      <w:sz w:val="18"/>
      <w:szCs w:val="18"/>
    </w:rPr>
  </w:style>
  <w:style w:type="character" w:customStyle="1" w:styleId="afffe">
    <w:name w:val="批注框文本 字符"/>
    <w:link w:val="afffd"/>
    <w:uiPriority w:val="99"/>
    <w:semiHidden/>
    <w:rsid w:val="00153C7E"/>
    <w:rPr>
      <w:sz w:val="18"/>
      <w:szCs w:val="18"/>
    </w:rPr>
  </w:style>
  <w:style w:type="paragraph" w:styleId="affff">
    <w:name w:val="Quote"/>
    <w:basedOn w:val="afff5"/>
    <w:next w:val="afff5"/>
    <w:link w:val="affff0"/>
    <w:uiPriority w:val="29"/>
    <w:qFormat/>
    <w:rsid w:val="00D4734F"/>
    <w:rPr>
      <w:i/>
      <w:iCs/>
      <w:color w:val="000000"/>
    </w:rPr>
  </w:style>
  <w:style w:type="character" w:customStyle="1" w:styleId="affff0">
    <w:name w:val="引用 字符"/>
    <w:link w:val="affff"/>
    <w:uiPriority w:val="29"/>
    <w:rsid w:val="00D4734F"/>
    <w:rPr>
      <w:i/>
      <w:iCs/>
      <w:color w:val="000000"/>
    </w:rPr>
  </w:style>
  <w:style w:type="character" w:styleId="affff1">
    <w:name w:val="Strong"/>
    <w:uiPriority w:val="22"/>
    <w:qFormat/>
    <w:rsid w:val="00D4734F"/>
    <w:rPr>
      <w:b/>
      <w:bCs/>
    </w:rPr>
  </w:style>
  <w:style w:type="character" w:styleId="affff2">
    <w:name w:val="Emphasis"/>
    <w:uiPriority w:val="20"/>
    <w:qFormat/>
    <w:rsid w:val="00D4734F"/>
    <w:rPr>
      <w:i/>
      <w:iCs/>
    </w:rPr>
  </w:style>
  <w:style w:type="paragraph" w:styleId="affff3">
    <w:name w:val="Title"/>
    <w:basedOn w:val="afff5"/>
    <w:link w:val="affff4"/>
    <w:qFormat/>
    <w:rsid w:val="00D4734F"/>
    <w:pPr>
      <w:spacing w:before="240" w:after="60"/>
      <w:jc w:val="center"/>
      <w:outlineLvl w:val="0"/>
    </w:pPr>
    <w:rPr>
      <w:rFonts w:ascii="Arial" w:hAnsi="Arial" w:cs="Arial"/>
      <w:b/>
      <w:bCs/>
      <w:sz w:val="32"/>
      <w:szCs w:val="32"/>
    </w:rPr>
  </w:style>
  <w:style w:type="character" w:customStyle="1" w:styleId="affff4">
    <w:name w:val="标题 字符"/>
    <w:link w:val="affff3"/>
    <w:rsid w:val="00D4734F"/>
    <w:rPr>
      <w:rFonts w:ascii="Arial" w:eastAsia="宋体" w:hAnsi="Arial" w:cs="Arial"/>
      <w:b/>
      <w:bCs/>
      <w:sz w:val="32"/>
      <w:szCs w:val="32"/>
    </w:rPr>
  </w:style>
  <w:style w:type="paragraph" w:customStyle="1" w:styleId="affff5">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7A061E"/>
    <w:pPr>
      <w:ind w:left="198"/>
    </w:pPr>
    <w:rPr>
      <w:rFonts w:ascii="宋体" w:hAnsi="Times New Roman"/>
      <w:sz w:val="18"/>
    </w:rPr>
  </w:style>
  <w:style w:type="paragraph" w:customStyle="1" w:styleId="affff8">
    <w:name w:val="标准文件_页脚奇数页"/>
    <w:rsid w:val="00D63276"/>
    <w:pPr>
      <w:ind w:right="227"/>
      <w:jc w:val="right"/>
    </w:pPr>
    <w:rPr>
      <w:rFonts w:ascii="宋体" w:hAnsi="Times New Roman"/>
      <w:sz w:val="18"/>
    </w:rPr>
  </w:style>
  <w:style w:type="paragraph" w:customStyle="1" w:styleId="affff9">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a">
    <w:name w:val="标准文件_标准正文"/>
    <w:basedOn w:val="afff5"/>
    <w:next w:val="affffb"/>
    <w:rsid w:val="00071CC0"/>
    <w:pPr>
      <w:snapToGrid w:val="0"/>
      <w:ind w:firstLineChars="200" w:firstLine="200"/>
    </w:pPr>
    <w:rPr>
      <w:kern w:val="0"/>
    </w:rPr>
  </w:style>
  <w:style w:type="paragraph" w:customStyle="1" w:styleId="affffc">
    <w:name w:val="标准文件_版本"/>
    <w:basedOn w:val="affffa"/>
    <w:rsid w:val="00D4734F"/>
    <w:pPr>
      <w:adjustRightInd/>
      <w:snapToGrid/>
      <w:ind w:firstLineChars="0" w:firstLine="0"/>
    </w:pPr>
    <w:rPr>
      <w:rFonts w:ascii="宋体" w:hAnsi="宋体"/>
      <w:kern w:val="2"/>
    </w:rPr>
  </w:style>
  <w:style w:type="paragraph" w:customStyle="1" w:styleId="affffd">
    <w:name w:val="标准文件_标准部门"/>
    <w:basedOn w:val="afff5"/>
    <w:rsid w:val="00D4734F"/>
    <w:pPr>
      <w:jc w:val="center"/>
    </w:pPr>
    <w:rPr>
      <w:rFonts w:ascii="黑体" w:eastAsia="黑体"/>
      <w:kern w:val="0"/>
      <w:sz w:val="44"/>
    </w:rPr>
  </w:style>
  <w:style w:type="paragraph" w:customStyle="1" w:styleId="affffe">
    <w:name w:val="标准文件_标准代替"/>
    <w:basedOn w:val="afff5"/>
    <w:next w:val="afff5"/>
    <w:rsid w:val="00D4734F"/>
    <w:pPr>
      <w:spacing w:line="310" w:lineRule="exact"/>
      <w:jc w:val="right"/>
    </w:pPr>
    <w:rPr>
      <w:rFonts w:ascii="宋体" w:hAnsi="宋体"/>
      <w:kern w:val="0"/>
    </w:rPr>
  </w:style>
  <w:style w:type="paragraph" w:customStyle="1" w:styleId="afffff">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D4734F"/>
    <w:pPr>
      <w:jc w:val="left"/>
    </w:pPr>
  </w:style>
  <w:style w:type="paragraph" w:customStyle="1" w:styleId="afffff2">
    <w:name w:val="标准文件_参考文献标题"/>
    <w:basedOn w:val="afff5"/>
    <w:next w:val="afff5"/>
    <w:rsid w:val="00523461"/>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b">
    <w:name w:val="标准文件_段"/>
    <w:link w:val="Char"/>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55013B"/>
    <w:pPr>
      <w:widowControl w:val="0"/>
      <w:numPr>
        <w:ilvl w:val="3"/>
        <w:numId w:val="2"/>
      </w:numPr>
      <w:spacing w:beforeLines="50" w:afterLines="50"/>
      <w:jc w:val="both"/>
      <w:outlineLvl w:val="2"/>
    </w:pPr>
    <w:rPr>
      <w:rFonts w:ascii="黑体" w:eastAsia="黑体" w:hAnsi="Times New Roman"/>
      <w:sz w:val="21"/>
    </w:rPr>
  </w:style>
  <w:style w:type="character" w:customStyle="1" w:styleId="afffff3">
    <w:name w:val="标准文件_发布"/>
    <w:rsid w:val="00D4734F"/>
    <w:rPr>
      <w:rFonts w:ascii="黑体" w:eastAsia="黑体"/>
      <w:spacing w:val="0"/>
      <w:w w:val="100"/>
      <w:position w:val="3"/>
      <w:sz w:val="28"/>
    </w:rPr>
  </w:style>
  <w:style w:type="paragraph" w:customStyle="1" w:styleId="ad">
    <w:name w:val="标准文件_方框数字列项"/>
    <w:basedOn w:val="affffb"/>
    <w:rsid w:val="00E90391"/>
    <w:pPr>
      <w:numPr>
        <w:numId w:val="3"/>
      </w:numPr>
      <w:ind w:firstLineChars="0" w:firstLine="0"/>
    </w:pPr>
  </w:style>
  <w:style w:type="paragraph" w:customStyle="1" w:styleId="afffff4">
    <w:name w:val="标准文件_封面标准编号"/>
    <w:basedOn w:val="afff5"/>
    <w:next w:val="affffe"/>
    <w:rsid w:val="00D4734F"/>
    <w:pPr>
      <w:spacing w:line="310" w:lineRule="exact"/>
      <w:jc w:val="right"/>
    </w:pPr>
    <w:rPr>
      <w:rFonts w:ascii="黑体" w:eastAsia="黑体"/>
      <w:kern w:val="0"/>
      <w:sz w:val="28"/>
    </w:rPr>
  </w:style>
  <w:style w:type="paragraph" w:customStyle="1" w:styleId="afffff5">
    <w:name w:val="标准文件_封面标准分类号"/>
    <w:basedOn w:val="afff5"/>
    <w:rsid w:val="00D4734F"/>
    <w:rPr>
      <w:rFonts w:ascii="黑体" w:eastAsia="黑体"/>
      <w:b/>
      <w:kern w:val="0"/>
      <w:sz w:val="28"/>
    </w:rPr>
  </w:style>
  <w:style w:type="paragraph" w:customStyle="1" w:styleId="afffff6">
    <w:name w:val="标准文件_封面标准名称"/>
    <w:basedOn w:val="afff5"/>
    <w:rsid w:val="00D4734F"/>
    <w:pPr>
      <w:spacing w:line="240" w:lineRule="auto"/>
      <w:jc w:val="center"/>
    </w:pPr>
    <w:rPr>
      <w:rFonts w:ascii="黑体" w:eastAsia="黑体"/>
      <w:kern w:val="0"/>
      <w:sz w:val="52"/>
    </w:rPr>
  </w:style>
  <w:style w:type="paragraph" w:customStyle="1" w:styleId="afffff7">
    <w:name w:val="标准文件_封面标准英文名称"/>
    <w:basedOn w:val="afff5"/>
    <w:rsid w:val="00D4734F"/>
    <w:pPr>
      <w:spacing w:line="240" w:lineRule="auto"/>
      <w:jc w:val="center"/>
    </w:pPr>
    <w:rPr>
      <w:rFonts w:ascii="黑体" w:eastAsia="黑体"/>
      <w:b/>
      <w:sz w:val="28"/>
    </w:rPr>
  </w:style>
  <w:style w:type="paragraph" w:customStyle="1" w:styleId="afffff8">
    <w:name w:val="标准文件_封面发布日期"/>
    <w:basedOn w:val="afff5"/>
    <w:rsid w:val="00D4734F"/>
    <w:pPr>
      <w:spacing w:line="310" w:lineRule="exact"/>
    </w:pPr>
    <w:rPr>
      <w:rFonts w:ascii="黑体" w:eastAsia="黑体"/>
      <w:kern w:val="0"/>
      <w:sz w:val="28"/>
    </w:rPr>
  </w:style>
  <w:style w:type="paragraph" w:customStyle="1" w:styleId="afffff9">
    <w:name w:val="标准文件_封面密级"/>
    <w:basedOn w:val="afff5"/>
    <w:rsid w:val="00D4734F"/>
    <w:rPr>
      <w:rFonts w:eastAsia="黑体"/>
      <w:sz w:val="32"/>
    </w:rPr>
  </w:style>
  <w:style w:type="paragraph" w:customStyle="1" w:styleId="afffffa">
    <w:name w:val="标准文件_封面实施日期"/>
    <w:basedOn w:val="afff5"/>
    <w:rsid w:val="00D4734F"/>
    <w:pPr>
      <w:spacing w:line="310" w:lineRule="exact"/>
      <w:jc w:val="right"/>
    </w:pPr>
    <w:rPr>
      <w:rFonts w:ascii="黑体" w:eastAsia="黑体"/>
      <w:sz w:val="28"/>
    </w:rPr>
  </w:style>
  <w:style w:type="paragraph" w:customStyle="1" w:styleId="afffffb">
    <w:name w:val="标准文件_封面抬头"/>
    <w:basedOn w:val="affffb"/>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6F0ED7"/>
    <w:pPr>
      <w:numPr>
        <w:numId w:val="5"/>
      </w:numPr>
      <w:shd w:val="clear" w:color="FFFFFF" w:fill="FFFFFF"/>
      <w:tabs>
        <w:tab w:val="left" w:pos="6406"/>
      </w:tabs>
      <w:spacing w:before="560" w:afterLines="50"/>
      <w:jc w:val="center"/>
      <w:outlineLvl w:val="0"/>
    </w:pPr>
    <w:rPr>
      <w:rFonts w:ascii="黑体" w:eastAsia="黑体" w:hAnsi="Times New Roman"/>
      <w:noProof/>
      <w:sz w:val="21"/>
    </w:rPr>
  </w:style>
  <w:style w:type="paragraph" w:customStyle="1" w:styleId="aff">
    <w:name w:val="标准文件_附录表标题"/>
    <w:next w:val="affffb"/>
    <w:rsid w:val="00B12981"/>
    <w:pPr>
      <w:numPr>
        <w:ilvl w:val="1"/>
        <w:numId w:val="32"/>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4">
    <w:name w:val="标准文件_附录一级条标题"/>
    <w:next w:val="affffb"/>
    <w:rsid w:val="002A5977"/>
    <w:pPr>
      <w:widowControl w:val="0"/>
      <w:numPr>
        <w:ilvl w:val="1"/>
        <w:numId w:val="5"/>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2A5977"/>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2A5977"/>
    <w:pPr>
      <w:widowControl w:val="0"/>
      <w:numPr>
        <w:ilvl w:val="3"/>
        <w:numId w:val="5"/>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b"/>
    <w:rsid w:val="002A5977"/>
    <w:pPr>
      <w:widowControl w:val="0"/>
      <w:numPr>
        <w:ilvl w:val="4"/>
        <w:numId w:val="5"/>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b"/>
    <w:rsid w:val="00B12981"/>
    <w:pPr>
      <w:numPr>
        <w:ilvl w:val="1"/>
        <w:numId w:val="18"/>
      </w:numPr>
      <w:adjustRightInd w:val="0"/>
      <w:snapToGrid w:val="0"/>
      <w:spacing w:beforeLines="50" w:afterLines="50"/>
      <w:ind w:firstLine="420"/>
      <w:jc w:val="center"/>
    </w:pPr>
    <w:rPr>
      <w:rFonts w:ascii="黑体" w:eastAsia="黑体" w:hAnsi="Times New Roman"/>
      <w:sz w:val="21"/>
    </w:rPr>
  </w:style>
  <w:style w:type="paragraph" w:customStyle="1" w:styleId="aff8">
    <w:name w:val="标准文件_附录五级条标题"/>
    <w:next w:val="affffb"/>
    <w:rsid w:val="002A5977"/>
    <w:pPr>
      <w:widowControl w:val="0"/>
      <w:numPr>
        <w:ilvl w:val="5"/>
        <w:numId w:val="5"/>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d"/>
    <w:rsid w:val="00D4734F"/>
    <w:pPr>
      <w:numPr>
        <w:numId w:val="4"/>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D4734F"/>
    <w:pPr>
      <w:spacing w:after="120"/>
    </w:pPr>
  </w:style>
  <w:style w:type="character" w:customStyle="1" w:styleId="afffffe">
    <w:name w:val="正文文本 字符"/>
    <w:link w:val="afffffd"/>
    <w:rsid w:val="00D4734F"/>
    <w:rPr>
      <w:rFonts w:ascii="Times New Roman" w:eastAsia="宋体" w:hAnsi="Times New Roman" w:cs="Times New Roman"/>
      <w:szCs w:val="20"/>
    </w:rPr>
  </w:style>
  <w:style w:type="paragraph" w:customStyle="1" w:styleId="affffff">
    <w:name w:val="标准文件_附录章标题"/>
    <w:next w:val="affffb"/>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D4734F"/>
    <w:pPr>
      <w:ind w:leftChars="200" w:left="488" w:hangingChars="290" w:hanging="289"/>
    </w:pPr>
  </w:style>
  <w:style w:type="paragraph" w:customStyle="1" w:styleId="a6">
    <w:name w:val="标准文件_前言、引言标题"/>
    <w:next w:val="afff5"/>
    <w:rsid w:val="00523461"/>
    <w:pPr>
      <w:numPr>
        <w:numId w:val="36"/>
      </w:numPr>
      <w:shd w:val="clear" w:color="FFFFFF" w:fill="FFFFFF"/>
      <w:spacing w:before="480" w:afterLines="150"/>
      <w:ind w:left="0" w:firstLine="0"/>
      <w:jc w:val="center"/>
      <w:outlineLvl w:val="0"/>
    </w:pPr>
    <w:rPr>
      <w:rFonts w:ascii="黑体" w:eastAsia="黑体" w:hAnsi="Times New Roman"/>
      <w:sz w:val="32"/>
    </w:rPr>
  </w:style>
  <w:style w:type="paragraph" w:customStyle="1" w:styleId="affffff1">
    <w:name w:val="标准文件_目次、标准名称标题"/>
    <w:basedOn w:val="a6"/>
    <w:next w:val="affffb"/>
    <w:rsid w:val="00C643F9"/>
    <w:pPr>
      <w:spacing w:line="460" w:lineRule="exact"/>
    </w:pPr>
  </w:style>
  <w:style w:type="paragraph" w:customStyle="1" w:styleId="affffff2">
    <w:name w:val="标准文件_目录标题"/>
    <w:basedOn w:val="afff5"/>
    <w:rsid w:val="00523461"/>
    <w:pPr>
      <w:spacing w:before="480" w:afterLines="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b"/>
    <w:rsid w:val="0055013B"/>
    <w:pPr>
      <w:widowControl/>
      <w:numPr>
        <w:ilvl w:val="4"/>
      </w:numPr>
      <w:outlineLvl w:val="3"/>
    </w:pPr>
  </w:style>
  <w:style w:type="character" w:styleId="affffff3">
    <w:name w:val="Subtle Reference"/>
    <w:uiPriority w:val="31"/>
    <w:qFormat/>
    <w:rsid w:val="001F69B4"/>
    <w:rPr>
      <w:smallCaps/>
      <w:color w:val="C0504D"/>
      <w:u w:val="single"/>
    </w:rPr>
  </w:style>
  <w:style w:type="paragraph" w:customStyle="1" w:styleId="affffff4">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20"/>
      </w:numPr>
      <w:jc w:val="both"/>
    </w:pPr>
    <w:rPr>
      <w:rFonts w:ascii="宋体" w:hAnsi="宋体"/>
      <w:sz w:val="21"/>
    </w:rPr>
  </w:style>
  <w:style w:type="paragraph" w:customStyle="1" w:styleId="afff0">
    <w:name w:val="标准文件_四级条标题"/>
    <w:next w:val="affffb"/>
    <w:rsid w:val="0055013B"/>
    <w:pPr>
      <w:widowControl w:val="0"/>
      <w:numPr>
        <w:ilvl w:val="5"/>
        <w:numId w:val="2"/>
      </w:numPr>
      <w:spacing w:beforeLines="50" w:afterLines="50"/>
      <w:jc w:val="both"/>
      <w:outlineLvl w:val="4"/>
    </w:pPr>
    <w:rPr>
      <w:rFonts w:ascii="黑体" w:eastAsia="黑体" w:hAnsi="Times New Roman"/>
      <w:sz w:val="21"/>
    </w:rPr>
  </w:style>
  <w:style w:type="paragraph" w:styleId="affffff5">
    <w:name w:val="footnote text"/>
    <w:basedOn w:val="afff5"/>
    <w:next w:val="afff5"/>
    <w:link w:val="affffff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D4734F"/>
    <w:rPr>
      <w:rFonts w:ascii="宋体" w:eastAsia="宋体" w:hAnsi="Times New Roman" w:cs="Times New Roman"/>
      <w:sz w:val="18"/>
      <w:szCs w:val="18"/>
    </w:rPr>
  </w:style>
  <w:style w:type="paragraph" w:customStyle="1" w:styleId="affffff7">
    <w:name w:val="标准文件_条文脚注"/>
    <w:basedOn w:val="affffff5"/>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6381A"/>
    <w:pPr>
      <w:numPr>
        <w:numId w:val="22"/>
      </w:numPr>
      <w:spacing w:line="240" w:lineRule="auto"/>
      <w:jc w:val="left"/>
    </w:pPr>
    <w:rPr>
      <w:rFonts w:ascii="宋体" w:hAnsi="宋体"/>
      <w:sz w:val="18"/>
    </w:rPr>
  </w:style>
  <w:style w:type="character" w:styleId="affffff8">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9">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b"/>
    <w:rsid w:val="0055013B"/>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b"/>
    <w:rsid w:val="0055013B"/>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b"/>
    <w:rsid w:val="0055013B"/>
    <w:pPr>
      <w:numPr>
        <w:ilvl w:val="2"/>
      </w:numPr>
      <w:spacing w:beforeLines="50" w:afterLines="50"/>
      <w:outlineLvl w:val="1"/>
    </w:pPr>
  </w:style>
  <w:style w:type="paragraph" w:customStyle="1" w:styleId="affffffa">
    <w:name w:val="标准文件_一致程度"/>
    <w:basedOn w:val="afff5"/>
    <w:rsid w:val="00D4734F"/>
    <w:pPr>
      <w:spacing w:line="440" w:lineRule="exact"/>
      <w:jc w:val="center"/>
    </w:pPr>
    <w:rPr>
      <w:sz w:val="28"/>
    </w:rPr>
  </w:style>
  <w:style w:type="paragraph" w:customStyle="1" w:styleId="affffffb">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C72F0E"/>
    <w:pPr>
      <w:numPr>
        <w:ilvl w:val="1"/>
        <w:numId w:val="23"/>
      </w:numPr>
      <w:jc w:val="both"/>
    </w:pPr>
    <w:rPr>
      <w:rFonts w:ascii="宋体" w:hAnsi="Times New Roman"/>
      <w:sz w:val="21"/>
    </w:rPr>
  </w:style>
  <w:style w:type="paragraph" w:customStyle="1" w:styleId="af">
    <w:name w:val="标准文件_英文注："/>
    <w:basedOn w:val="afff5"/>
    <w:next w:val="affffb"/>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70CDC"/>
    <w:pPr>
      <w:numPr>
        <w:numId w:val="10"/>
      </w:numPr>
      <w:tabs>
        <w:tab w:val="left" w:pos="0"/>
      </w:tabs>
      <w:spacing w:beforeLines="50" w:afterLines="50"/>
      <w:jc w:val="center"/>
    </w:pPr>
    <w:rPr>
      <w:rFonts w:ascii="黑体" w:eastAsia="黑体" w:hAnsi="Times New Roman"/>
      <w:sz w:val="21"/>
    </w:rPr>
  </w:style>
  <w:style w:type="paragraph" w:customStyle="1" w:styleId="affffffd">
    <w:name w:val="标准文件_正文公式"/>
    <w:basedOn w:val="afff5"/>
    <w:next w:val="affffa"/>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70CDC"/>
    <w:pPr>
      <w:numPr>
        <w:numId w:val="11"/>
      </w:numPr>
      <w:spacing w:beforeLines="50" w:afterLines="50"/>
      <w:jc w:val="center"/>
    </w:pPr>
    <w:rPr>
      <w:rFonts w:ascii="黑体" w:eastAsia="黑体" w:hAnsi="Times New Roman"/>
      <w:sz w:val="21"/>
    </w:rPr>
  </w:style>
  <w:style w:type="paragraph" w:customStyle="1" w:styleId="afff3">
    <w:name w:val="标准文件_正文英文表标题"/>
    <w:next w:val="affffb"/>
    <w:rsid w:val="00D4734F"/>
    <w:pPr>
      <w:numPr>
        <w:numId w:val="12"/>
      </w:numPr>
      <w:jc w:val="center"/>
    </w:pPr>
    <w:rPr>
      <w:rFonts w:ascii="黑体" w:eastAsia="黑体" w:hAnsi="Times New Roman"/>
      <w:sz w:val="21"/>
    </w:rPr>
  </w:style>
  <w:style w:type="paragraph" w:customStyle="1" w:styleId="afb">
    <w:name w:val="标准文件_正文英文图标题"/>
    <w:next w:val="affffb"/>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3"/>
      </w:numPr>
    </w:pPr>
    <w:rPr>
      <w:rFonts w:ascii="宋体" w:hAnsi="Times New Roman"/>
      <w:sz w:val="21"/>
    </w:rPr>
  </w:style>
  <w:style w:type="character" w:styleId="affffffe">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f">
    <w:name w:val="发布部门"/>
    <w:next w:val="affffb"/>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D4734F"/>
    <w:pPr>
      <w:spacing w:before="180" w:line="180" w:lineRule="exact"/>
      <w:jc w:val="center"/>
    </w:pPr>
    <w:rPr>
      <w:rFonts w:ascii="宋体" w:hAnsi="Times New Roman"/>
      <w:sz w:val="21"/>
    </w:rPr>
  </w:style>
  <w:style w:type="paragraph" w:customStyle="1" w:styleId="afffffff4">
    <w:name w:val="封面标准文稿类别"/>
    <w:rsid w:val="00D4734F"/>
    <w:pPr>
      <w:spacing w:before="440" w:line="400" w:lineRule="exact"/>
      <w:jc w:val="center"/>
    </w:pPr>
    <w:rPr>
      <w:rFonts w:ascii="宋体" w:hAnsi="Times New Roman"/>
      <w:sz w:val="24"/>
    </w:rPr>
  </w:style>
  <w:style w:type="paragraph" w:customStyle="1" w:styleId="afffffff5">
    <w:name w:val="封面标准英文名称"/>
    <w:rsid w:val="00815419"/>
    <w:pPr>
      <w:widowControl w:val="0"/>
      <w:spacing w:line="360" w:lineRule="exact"/>
      <w:jc w:val="center"/>
    </w:pPr>
    <w:rPr>
      <w:rFonts w:ascii="Times New Roman" w:hAnsi="Times New Roman"/>
      <w:sz w:val="28"/>
    </w:rPr>
  </w:style>
  <w:style w:type="paragraph" w:customStyle="1" w:styleId="afffffff6">
    <w:name w:val="封面一致性程度标识"/>
    <w:rsid w:val="00D4734F"/>
    <w:pPr>
      <w:spacing w:before="440" w:line="440" w:lineRule="exact"/>
      <w:jc w:val="center"/>
    </w:pPr>
    <w:rPr>
      <w:rFonts w:ascii="Times New Roman" w:hAnsi="Times New Roman"/>
      <w:sz w:val="28"/>
    </w:rPr>
  </w:style>
  <w:style w:type="paragraph" w:customStyle="1" w:styleId="afffffff7">
    <w:name w:val="封面正文"/>
    <w:rsid w:val="00D4734F"/>
    <w:pPr>
      <w:jc w:val="both"/>
    </w:pPr>
    <w:rPr>
      <w:rFonts w:ascii="Times New Roman" w:hAnsi="Times New Roman"/>
    </w:rPr>
  </w:style>
  <w:style w:type="paragraph" w:customStyle="1" w:styleId="afffffff8">
    <w:name w:val="附录二级无标题条"/>
    <w:basedOn w:val="afff5"/>
    <w:next w:val="affffb"/>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D4734F"/>
    <w:pPr>
      <w:outlineLvl w:val="4"/>
    </w:pPr>
  </w:style>
  <w:style w:type="paragraph" w:customStyle="1" w:styleId="afffffffa">
    <w:name w:val="附录四级无标题条"/>
    <w:basedOn w:val="afffffff9"/>
    <w:next w:val="affffb"/>
    <w:rsid w:val="00D4734F"/>
    <w:pPr>
      <w:outlineLvl w:val="5"/>
    </w:pPr>
  </w:style>
  <w:style w:type="paragraph" w:customStyle="1" w:styleId="afffffffb">
    <w:name w:val="附录图"/>
    <w:next w:val="affffb"/>
    <w:rsid w:val="00D4734F"/>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uiPriority w:val="99"/>
    <w:rsid w:val="00C72F0E"/>
    <w:pPr>
      <w:numPr>
        <w:numId w:val="30"/>
      </w:numPr>
      <w:tabs>
        <w:tab w:val="num" w:pos="851"/>
      </w:tabs>
      <w:ind w:left="851"/>
    </w:pPr>
    <w:rPr>
      <w:rFonts w:ascii="宋体" w:hAnsi="Times New Roman"/>
      <w:sz w:val="21"/>
    </w:rPr>
  </w:style>
  <w:style w:type="paragraph" w:customStyle="1" w:styleId="afffffffc">
    <w:name w:val="附录五级无标题条"/>
    <w:basedOn w:val="afffffffa"/>
    <w:next w:val="affffb"/>
    <w:rsid w:val="00D4734F"/>
    <w:pPr>
      <w:outlineLvl w:val="6"/>
    </w:pPr>
  </w:style>
  <w:style w:type="paragraph" w:customStyle="1" w:styleId="afffffffd">
    <w:name w:val="附录性质"/>
    <w:basedOn w:val="afff5"/>
    <w:rsid w:val="00D4734F"/>
    <w:pPr>
      <w:widowControl/>
      <w:adjustRightInd/>
      <w:jc w:val="center"/>
    </w:pPr>
    <w:rPr>
      <w:rFonts w:ascii="黑体" w:eastAsia="黑体"/>
    </w:rPr>
  </w:style>
  <w:style w:type="paragraph" w:customStyle="1" w:styleId="afffffffe">
    <w:name w:val="附录一级无标题条"/>
    <w:basedOn w:val="affffff"/>
    <w:next w:val="affffb"/>
    <w:rsid w:val="00D4734F"/>
    <w:pPr>
      <w:autoSpaceDN w:val="0"/>
      <w:outlineLvl w:val="2"/>
    </w:pPr>
    <w:rPr>
      <w:rFonts w:ascii="宋体" w:eastAsia="宋体" w:hAnsi="宋体"/>
    </w:rPr>
  </w:style>
  <w:style w:type="character" w:customStyle="1" w:styleId="affffffff">
    <w:name w:val="个人答复风格"/>
    <w:rsid w:val="00D4734F"/>
    <w:rPr>
      <w:rFonts w:ascii="Arial" w:eastAsia="宋体" w:hAnsi="Arial" w:cs="Arial"/>
      <w:color w:val="auto"/>
      <w:spacing w:val="0"/>
      <w:sz w:val="20"/>
    </w:rPr>
  </w:style>
  <w:style w:type="character" w:customStyle="1" w:styleId="affffffff0">
    <w:name w:val="个人撰写风格"/>
    <w:rsid w:val="00D4734F"/>
    <w:rPr>
      <w:rFonts w:ascii="Arial" w:eastAsia="宋体" w:hAnsi="Arial" w:cs="Arial"/>
      <w:color w:val="auto"/>
      <w:spacing w:val="0"/>
      <w:sz w:val="20"/>
    </w:rPr>
  </w:style>
  <w:style w:type="paragraph" w:customStyle="1" w:styleId="affffffff1">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f2">
    <w:name w:val="列项·"/>
    <w:basedOn w:val="affffb"/>
    <w:rsid w:val="00D4734F"/>
    <w:pPr>
      <w:tabs>
        <w:tab w:val="left" w:pos="840"/>
      </w:tabs>
    </w:pPr>
  </w:style>
  <w:style w:type="paragraph" w:customStyle="1" w:styleId="affffffff3">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4">
    <w:name w:val="其他标准称谓"/>
    <w:rsid w:val="00D4734F"/>
    <w:pPr>
      <w:spacing w:line="0" w:lineRule="atLeast"/>
      <w:jc w:val="distribute"/>
    </w:pPr>
    <w:rPr>
      <w:rFonts w:ascii="黑体" w:eastAsia="黑体" w:hAnsi="宋体"/>
      <w:sz w:val="52"/>
    </w:rPr>
  </w:style>
  <w:style w:type="paragraph" w:customStyle="1" w:styleId="affffffff5">
    <w:name w:val="其他发布部门"/>
    <w:basedOn w:val="afffffff"/>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6">
    <w:name w:val="实施日期"/>
    <w:basedOn w:val="afffffff0"/>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7">
    <w:name w:val="table of figures"/>
    <w:basedOn w:val="afff5"/>
    <w:next w:val="afff5"/>
    <w:semiHidden/>
    <w:rsid w:val="00D4734F"/>
    <w:pPr>
      <w:adjustRightInd/>
      <w:spacing w:line="240" w:lineRule="auto"/>
      <w:jc w:val="left"/>
    </w:pPr>
    <w:rPr>
      <w:szCs w:val="24"/>
    </w:rPr>
  </w:style>
  <w:style w:type="paragraph" w:customStyle="1" w:styleId="affffffff8">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a">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b">
    <w:name w:val="Normal Indent"/>
    <w:basedOn w:val="afff5"/>
    <w:rsid w:val="00D4734F"/>
    <w:pPr>
      <w:ind w:firstLine="420"/>
    </w:pPr>
  </w:style>
  <w:style w:type="paragraph" w:customStyle="1" w:styleId="affffffffc">
    <w:name w:val="注:后续"/>
    <w:rsid w:val="00D4734F"/>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D4734F"/>
    <w:pPr>
      <w:ind w:leftChars="0" w:left="1406" w:firstLineChars="0" w:hanging="499"/>
    </w:pPr>
  </w:style>
  <w:style w:type="paragraph" w:customStyle="1" w:styleId="affffffffe">
    <w:name w:val="标准文件_一级无标题"/>
    <w:basedOn w:val="affd"/>
    <w:qFormat/>
    <w:rsid w:val="00BA263B"/>
    <w:pPr>
      <w:spacing w:beforeLines="0" w:afterLines="0"/>
      <w:outlineLvl w:val="9"/>
    </w:pPr>
    <w:rPr>
      <w:rFonts w:ascii="宋体" w:eastAsia="宋体"/>
    </w:rPr>
  </w:style>
  <w:style w:type="paragraph" w:customStyle="1" w:styleId="afffffffff">
    <w:name w:val="标准文件_五级无标题"/>
    <w:basedOn w:val="afff1"/>
    <w:qFormat/>
    <w:rsid w:val="00BA263B"/>
    <w:pPr>
      <w:spacing w:beforeLines="0" w:afterLines="0"/>
      <w:outlineLvl w:val="9"/>
    </w:pPr>
    <w:rPr>
      <w:rFonts w:ascii="宋体" w:eastAsia="宋体"/>
    </w:rPr>
  </w:style>
  <w:style w:type="paragraph" w:customStyle="1" w:styleId="afffffffff0">
    <w:name w:val="标准文件_三级无标题"/>
    <w:basedOn w:val="afff"/>
    <w:qFormat/>
    <w:rsid w:val="00BA263B"/>
    <w:pPr>
      <w:spacing w:beforeLines="0" w:afterLines="0"/>
      <w:outlineLvl w:val="9"/>
    </w:pPr>
    <w:rPr>
      <w:rFonts w:ascii="宋体" w:eastAsia="宋体"/>
    </w:rPr>
  </w:style>
  <w:style w:type="paragraph" w:customStyle="1" w:styleId="afffffffff1">
    <w:name w:val="标准文件_二级无标题"/>
    <w:basedOn w:val="affe"/>
    <w:qFormat/>
    <w:rsid w:val="00BA263B"/>
    <w:pPr>
      <w:spacing w:beforeLines="0" w:afterLines="0"/>
      <w:outlineLvl w:val="9"/>
    </w:pPr>
    <w:rPr>
      <w:rFonts w:ascii="宋体" w:eastAsia="宋体"/>
    </w:rPr>
  </w:style>
  <w:style w:type="paragraph" w:customStyle="1" w:styleId="afffffffff2">
    <w:name w:val="标准_四级无标题"/>
    <w:basedOn w:val="afff0"/>
    <w:next w:val="affffb"/>
    <w:qFormat/>
    <w:rsid w:val="00D27582"/>
    <w:rPr>
      <w:rFonts w:eastAsia="宋体"/>
    </w:rPr>
  </w:style>
  <w:style w:type="paragraph" w:customStyle="1" w:styleId="afffffffff3">
    <w:name w:val="标准文件_四级无标题"/>
    <w:basedOn w:val="afff0"/>
    <w:qFormat/>
    <w:rsid w:val="00BA263B"/>
    <w:pPr>
      <w:spacing w:beforeLines="0" w:afterLines="0"/>
      <w:outlineLvl w:val="9"/>
    </w:pPr>
    <w:rPr>
      <w:rFonts w:ascii="宋体" w:eastAsia="宋体" w:hAnsi="黑体"/>
      <w:szCs w:val="52"/>
    </w:rPr>
  </w:style>
  <w:style w:type="paragraph" w:customStyle="1" w:styleId="aff1">
    <w:name w:val="标准文件_大写罗马数字编号列项"/>
    <w:basedOn w:val="affffb"/>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b"/>
    <w:rsid w:val="00E34A98"/>
    <w:pPr>
      <w:numPr>
        <w:numId w:val="17"/>
      </w:numPr>
      <w:ind w:firstLineChars="0" w:firstLine="0"/>
    </w:pPr>
    <w:rPr>
      <w:rFonts w:cs="Arial"/>
      <w:szCs w:val="28"/>
    </w:rPr>
  </w:style>
  <w:style w:type="paragraph" w:customStyle="1" w:styleId="afffffffff4">
    <w:name w:val="标准文件_附录标题"/>
    <w:basedOn w:val="aff3"/>
    <w:qFormat/>
    <w:rsid w:val="00C9435D"/>
    <w:pPr>
      <w:numPr>
        <w:numId w:val="0"/>
      </w:numPr>
      <w:spacing w:after="280"/>
      <w:outlineLvl w:val="9"/>
    </w:pPr>
  </w:style>
  <w:style w:type="paragraph" w:customStyle="1" w:styleId="afffffffff5">
    <w:name w:val="标准文件_二级项"/>
    <w:rsid w:val="00C72F0E"/>
    <w:rPr>
      <w:rFonts w:ascii="宋体" w:hAnsi="Times New Roman"/>
      <w:sz w:val="21"/>
    </w:rPr>
  </w:style>
  <w:style w:type="paragraph" w:customStyle="1" w:styleId="af3">
    <w:name w:val="标准文件_三级项"/>
    <w:basedOn w:val="afff5"/>
    <w:uiPriority w:val="99"/>
    <w:rsid w:val="00E82554"/>
    <w:pPr>
      <w:numPr>
        <w:ilvl w:val="2"/>
        <w:numId w:val="30"/>
      </w:numPr>
      <w:spacing w:line="-300" w:lineRule="auto"/>
    </w:pPr>
    <w:rPr>
      <w:rFonts w:ascii="Times New Roman" w:hAnsi="Times New Roman"/>
    </w:rPr>
  </w:style>
  <w:style w:type="paragraph" w:customStyle="1" w:styleId="affa">
    <w:name w:val="图表脚注说明"/>
    <w:basedOn w:val="afff5"/>
    <w:next w:val="affffb"/>
    <w:rsid w:val="00D035EC"/>
    <w:pPr>
      <w:numPr>
        <w:numId w:val="21"/>
      </w:numPr>
      <w:adjustRightInd/>
      <w:spacing w:line="240" w:lineRule="auto"/>
      <w:ind w:left="783"/>
    </w:pPr>
    <w:rPr>
      <w:rFonts w:ascii="宋体" w:hAnsi="Times New Roman"/>
      <w:sz w:val="18"/>
      <w:szCs w:val="18"/>
    </w:rPr>
  </w:style>
  <w:style w:type="paragraph" w:customStyle="1" w:styleId="af5">
    <w:name w:val="标准文件_字母编号列项（一级）"/>
    <w:rsid w:val="00C72F0E"/>
    <w:pPr>
      <w:numPr>
        <w:numId w:val="23"/>
      </w:numPr>
      <w:jc w:val="both"/>
    </w:pPr>
    <w:rPr>
      <w:rFonts w:ascii="宋体" w:hAnsi="Times New Roman"/>
      <w:sz w:val="21"/>
    </w:rPr>
  </w:style>
  <w:style w:type="paragraph" w:customStyle="1" w:styleId="afffffffff6">
    <w:name w:val="标准文件_索引字母"/>
    <w:next w:val="affffb"/>
    <w:qFormat/>
    <w:rsid w:val="00977D02"/>
    <w:pPr>
      <w:jc w:val="center"/>
    </w:pPr>
    <w:rPr>
      <w:rFonts w:ascii="宋体" w:eastAsia="Times New Roman" w:hAnsi="宋体"/>
      <w:b/>
      <w:kern w:val="2"/>
      <w:sz w:val="21"/>
    </w:rPr>
  </w:style>
  <w:style w:type="paragraph" w:customStyle="1" w:styleId="afffffffff7">
    <w:name w:val="标准文件_附录前"/>
    <w:next w:val="affffb"/>
    <w:qFormat/>
    <w:rsid w:val="00B56FBE"/>
    <w:pPr>
      <w:spacing w:line="20" w:lineRule="atLeast"/>
      <w:ind w:firstLine="200"/>
    </w:pPr>
    <w:rPr>
      <w:rFonts w:ascii="宋体" w:hAnsi="宋体"/>
      <w:kern w:val="2"/>
      <w:sz w:val="10"/>
    </w:rPr>
  </w:style>
  <w:style w:type="paragraph" w:customStyle="1" w:styleId="afffffffff8">
    <w:name w:val="标准文件_正文标准名称"/>
    <w:qFormat/>
    <w:rsid w:val="007A6118"/>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6D16C4"/>
    <w:pPr>
      <w:ind w:firstLineChars="0" w:firstLine="0"/>
      <w:jc w:val="center"/>
    </w:pPr>
    <w:rPr>
      <w:sz w:val="18"/>
    </w:rPr>
  </w:style>
  <w:style w:type="paragraph" w:customStyle="1" w:styleId="afff2">
    <w:name w:val="标准文件_注："/>
    <w:next w:val="affffb"/>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a"/>
    <w:rsid w:val="00FA73B1"/>
    <w:pPr>
      <w:widowControl w:val="0"/>
      <w:numPr>
        <w:numId w:val="26"/>
      </w:numPr>
      <w:jc w:val="both"/>
    </w:pPr>
    <w:rPr>
      <w:rFonts w:ascii="宋体" w:hAnsi="Times New Roman"/>
      <w:sz w:val="18"/>
      <w:szCs w:val="18"/>
    </w:rPr>
  </w:style>
  <w:style w:type="paragraph" w:customStyle="1" w:styleId="afa">
    <w:name w:val="标准文件_示例×："/>
    <w:basedOn w:val="afff5"/>
    <w:next w:val="afffffffffa"/>
    <w:qFormat/>
    <w:rsid w:val="007A41C8"/>
    <w:pPr>
      <w:widowControl/>
      <w:numPr>
        <w:numId w:val="27"/>
      </w:numPr>
      <w:adjustRightInd/>
      <w:spacing w:line="240" w:lineRule="auto"/>
    </w:pPr>
    <w:rPr>
      <w:rFonts w:ascii="宋体" w:hAnsi="Times New Roman"/>
      <w:kern w:val="0"/>
      <w:sz w:val="18"/>
      <w:szCs w:val="18"/>
    </w:rPr>
  </w:style>
  <w:style w:type="character" w:customStyle="1" w:styleId="Char">
    <w:name w:val="标准文件_段 Char"/>
    <w:link w:val="affffb"/>
    <w:rsid w:val="00BA263B"/>
    <w:rPr>
      <w:rFonts w:ascii="宋体" w:hAnsi="Times New Roman"/>
      <w:noProof/>
      <w:sz w:val="21"/>
    </w:rPr>
  </w:style>
  <w:style w:type="paragraph" w:customStyle="1" w:styleId="afffffffffb">
    <w:name w:val="标准文件_表格续"/>
    <w:basedOn w:val="affffb"/>
    <w:next w:val="affffb"/>
    <w:qFormat/>
    <w:rsid w:val="003F6272"/>
    <w:pPr>
      <w:jc w:val="center"/>
    </w:pPr>
    <w:rPr>
      <w:rFonts w:ascii="黑体" w:eastAsia="黑体" w:hAnsi="黑体"/>
    </w:rPr>
  </w:style>
  <w:style w:type="paragraph" w:styleId="TOC1">
    <w:name w:val="toc 1"/>
    <w:basedOn w:val="afff5"/>
    <w:next w:val="afff5"/>
    <w:autoRedefine/>
    <w:uiPriority w:val="39"/>
    <w:unhideWhenUsed/>
    <w:rsid w:val="00EB1E69"/>
    <w:rPr>
      <w:rFonts w:ascii="宋体"/>
    </w:rPr>
  </w:style>
  <w:style w:type="table" w:styleId="afffffffffc">
    <w:name w:val="Table Grid"/>
    <w:basedOn w:val="afff7"/>
    <w:uiPriority w:val="9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445574"/>
    <w:rPr>
      <w:color w:val="808080"/>
    </w:rPr>
  </w:style>
  <w:style w:type="paragraph" w:customStyle="1" w:styleId="2">
    <w:name w:val="标准文件_二级项2"/>
    <w:basedOn w:val="affffb"/>
    <w:uiPriority w:val="99"/>
    <w:qFormat/>
    <w:rsid w:val="00C72F0E"/>
    <w:pPr>
      <w:numPr>
        <w:ilvl w:val="1"/>
        <w:numId w:val="30"/>
      </w:numPr>
      <w:ind w:left="1271" w:firstLineChars="0" w:hanging="420"/>
    </w:pPr>
  </w:style>
  <w:style w:type="paragraph" w:customStyle="1" w:styleId="21">
    <w:name w:val="标准文件_三级项2"/>
    <w:basedOn w:val="affffb"/>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b"/>
    <w:qFormat/>
    <w:rsid w:val="00AE070A"/>
    <w:pPr>
      <w:numPr>
        <w:numId w:val="31"/>
      </w:numPr>
      <w:spacing w:line="300" w:lineRule="exact"/>
      <w:ind w:left="1271" w:firstLineChars="0" w:hanging="420"/>
    </w:pPr>
    <w:rPr>
      <w:rFonts w:ascii="Times New Roman"/>
    </w:rPr>
  </w:style>
  <w:style w:type="paragraph" w:customStyle="1" w:styleId="afffffffffe">
    <w:name w:val="标准文件_提示"/>
    <w:basedOn w:val="affffb"/>
    <w:next w:val="affffb"/>
    <w:qFormat/>
    <w:rsid w:val="00365F86"/>
    <w:pPr>
      <w:ind w:firstLine="420"/>
    </w:pPr>
    <w:rPr>
      <w:rFonts w:ascii="黑体" w:eastAsia="黑体"/>
    </w:rPr>
  </w:style>
  <w:style w:type="character" w:customStyle="1" w:styleId="affffffffff">
    <w:name w:val="标准文件_来源"/>
    <w:basedOn w:val="afff6"/>
    <w:uiPriority w:val="1"/>
    <w:qFormat/>
    <w:rsid w:val="00991875"/>
    <w:rPr>
      <w:rFonts w:eastAsia="宋体"/>
      <w:sz w:val="21"/>
    </w:rPr>
  </w:style>
  <w:style w:type="paragraph" w:customStyle="1" w:styleId="affffffffff0">
    <w:name w:val="标准文件_图表说明"/>
    <w:qFormat/>
    <w:rsid w:val="00A8446B"/>
    <w:pPr>
      <w:spacing w:line="276" w:lineRule="auto"/>
      <w:ind w:firstLine="420"/>
    </w:pPr>
    <w:rPr>
      <w:rFonts w:ascii="宋体" w:hAnsi="宋体"/>
      <w:kern w:val="2"/>
      <w:sz w:val="18"/>
    </w:rPr>
  </w:style>
  <w:style w:type="paragraph" w:customStyle="1" w:styleId="affffffffff1">
    <w:name w:val="其他发布日期"/>
    <w:basedOn w:val="afffffff0"/>
    <w:rsid w:val="00CD50A1"/>
    <w:pPr>
      <w:framePr w:w="3997" w:h="471" w:hRule="exact" w:hSpace="0" w:vSpace="181" w:wrap="around" w:vAnchor="page" w:hAnchor="page" w:x="1419" w:y="14097"/>
    </w:pPr>
  </w:style>
  <w:style w:type="paragraph" w:customStyle="1" w:styleId="affffffffff2">
    <w:name w:val="其他实施日期"/>
    <w:basedOn w:val="affffffff6"/>
    <w:rsid w:val="00CD50A1"/>
    <w:pPr>
      <w:framePr w:w="3997" w:h="471" w:hRule="exact" w:vSpace="181" w:wrap="around" w:vAnchor="page" w:hAnchor="page" w:x="7089" w:y="14097"/>
    </w:pPr>
  </w:style>
  <w:style w:type="paragraph" w:customStyle="1" w:styleId="affffffffff3">
    <w:name w:val="标准文件_文件编号"/>
    <w:basedOn w:val="affffb"/>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A952D7"/>
    <w:pPr>
      <w:framePr w:wrap="auto"/>
      <w:spacing w:before="57"/>
    </w:pPr>
    <w:rPr>
      <w:sz w:val="21"/>
    </w:rPr>
  </w:style>
  <w:style w:type="paragraph" w:customStyle="1" w:styleId="affffffffff5">
    <w:name w:val="标准文件_文件名称"/>
    <w:basedOn w:val="affffb"/>
    <w:next w:val="affffb"/>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EB1E69"/>
    <w:pPr>
      <w:spacing w:line="300" w:lineRule="exact"/>
      <w:ind w:left="420"/>
    </w:pPr>
    <w:rPr>
      <w:rFonts w:ascii="宋体"/>
    </w:rPr>
  </w:style>
  <w:style w:type="paragraph" w:styleId="TOC4">
    <w:name w:val="toc 4"/>
    <w:basedOn w:val="afff5"/>
    <w:next w:val="afff5"/>
    <w:autoRedefine/>
    <w:unhideWhenUsed/>
    <w:rsid w:val="00EB1E69"/>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EB1E69"/>
    <w:pPr>
      <w:ind w:left="839"/>
    </w:pPr>
    <w:rPr>
      <w:rFonts w:ascii="宋体"/>
    </w:rPr>
  </w:style>
  <w:style w:type="paragraph" w:styleId="TOC6">
    <w:name w:val="toc 6"/>
    <w:basedOn w:val="afff5"/>
    <w:next w:val="afff5"/>
    <w:autoRedefine/>
    <w:uiPriority w:val="39"/>
    <w:unhideWhenUsed/>
    <w:rsid w:val="00EB1E69"/>
    <w:pPr>
      <w:spacing w:line="300" w:lineRule="exact"/>
      <w:ind w:left="1049"/>
    </w:pPr>
    <w:rPr>
      <w:rFonts w:ascii="宋体"/>
    </w:rPr>
  </w:style>
  <w:style w:type="paragraph" w:styleId="TOC7">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6029"/>
    <w:pPr>
      <w:numPr>
        <w:numId w:val="32"/>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E030F9"/>
    <w:pPr>
      <w:numPr>
        <w:ilvl w:val="1"/>
        <w:numId w:val="36"/>
      </w:numPr>
      <w:spacing w:beforeLines="50" w:afterLines="50"/>
      <w:ind w:firstLineChars="0"/>
    </w:pPr>
    <w:rPr>
      <w:rFonts w:ascii="黑体" w:eastAsia="黑体"/>
    </w:rPr>
  </w:style>
  <w:style w:type="paragraph" w:customStyle="1" w:styleId="a8">
    <w:name w:val="标准文件_引言二级条标题"/>
    <w:basedOn w:val="affffb"/>
    <w:next w:val="affffb"/>
    <w:qFormat/>
    <w:rsid w:val="00E030F9"/>
    <w:pPr>
      <w:numPr>
        <w:ilvl w:val="2"/>
        <w:numId w:val="36"/>
      </w:numPr>
      <w:spacing w:beforeLines="50" w:afterLines="50"/>
      <w:ind w:firstLineChars="0"/>
    </w:pPr>
    <w:rPr>
      <w:rFonts w:ascii="黑体" w:eastAsia="黑体"/>
    </w:rPr>
  </w:style>
  <w:style w:type="paragraph" w:customStyle="1" w:styleId="a9">
    <w:name w:val="标准文件_引言三级条标题"/>
    <w:basedOn w:val="affffb"/>
    <w:next w:val="affffb"/>
    <w:qFormat/>
    <w:rsid w:val="00E030F9"/>
    <w:pPr>
      <w:numPr>
        <w:ilvl w:val="3"/>
        <w:numId w:val="36"/>
      </w:numPr>
      <w:spacing w:beforeLines="50" w:afterLines="50"/>
      <w:ind w:firstLineChars="0"/>
    </w:pPr>
    <w:rPr>
      <w:rFonts w:ascii="黑体" w:eastAsia="黑体"/>
    </w:rPr>
  </w:style>
  <w:style w:type="paragraph" w:customStyle="1" w:styleId="aa">
    <w:name w:val="标准文件_引言四级条标题"/>
    <w:basedOn w:val="affffb"/>
    <w:next w:val="affffb"/>
    <w:qFormat/>
    <w:rsid w:val="005E3C18"/>
    <w:pPr>
      <w:numPr>
        <w:ilvl w:val="4"/>
        <w:numId w:val="36"/>
      </w:numPr>
      <w:spacing w:beforeLines="50" w:afterLines="50"/>
      <w:ind w:firstLineChars="0"/>
    </w:pPr>
    <w:rPr>
      <w:rFonts w:ascii="黑体" w:eastAsia="黑体"/>
    </w:rPr>
  </w:style>
  <w:style w:type="paragraph" w:customStyle="1" w:styleId="ab">
    <w:name w:val="标准文件_引言五级条标题"/>
    <w:basedOn w:val="affffb"/>
    <w:next w:val="affffb"/>
    <w:qFormat/>
    <w:rsid w:val="005E3C18"/>
    <w:pPr>
      <w:numPr>
        <w:ilvl w:val="5"/>
        <w:numId w:val="36"/>
      </w:numPr>
      <w:spacing w:beforeLines="50" w:afterLines="50"/>
      <w:ind w:firstLineChars="0"/>
    </w:pPr>
    <w:rPr>
      <w:rFonts w:ascii="黑体" w:eastAsia="黑体"/>
    </w:rPr>
  </w:style>
  <w:style w:type="paragraph" w:customStyle="1" w:styleId="affffffffff6">
    <w:name w:val="标准文件_注后"/>
    <w:basedOn w:val="affffb"/>
    <w:qFormat/>
    <w:rsid w:val="00614CC1"/>
    <w:pPr>
      <w:ind w:left="811" w:firstLineChars="0" w:firstLine="0"/>
    </w:pPr>
    <w:rPr>
      <w:sz w:val="18"/>
    </w:rPr>
  </w:style>
  <w:style w:type="paragraph" w:customStyle="1" w:styleId="X">
    <w:name w:val="标准文件_注X后"/>
    <w:basedOn w:val="affffb"/>
    <w:qFormat/>
    <w:rsid w:val="00614CC1"/>
    <w:pPr>
      <w:ind w:left="811" w:firstLineChars="0" w:firstLine="0"/>
    </w:pPr>
    <w:rPr>
      <w:sz w:val="18"/>
    </w:rPr>
  </w:style>
  <w:style w:type="paragraph" w:customStyle="1" w:styleId="affffffffff7">
    <w:name w:val="标准文件_示例后"/>
    <w:basedOn w:val="affffb"/>
    <w:qFormat/>
    <w:rsid w:val="00AC5DF4"/>
    <w:pPr>
      <w:ind w:left="964" w:firstLineChars="0" w:firstLine="0"/>
    </w:pPr>
    <w:rPr>
      <w:sz w:val="18"/>
    </w:rPr>
  </w:style>
  <w:style w:type="paragraph" w:customStyle="1" w:styleId="X0">
    <w:name w:val="标准文件_示例X后"/>
    <w:basedOn w:val="affffb"/>
    <w:link w:val="X1"/>
    <w:qFormat/>
    <w:rsid w:val="00E639BC"/>
    <w:pPr>
      <w:ind w:left="1049" w:firstLineChars="0" w:firstLine="0"/>
    </w:pPr>
    <w:rPr>
      <w:sz w:val="18"/>
    </w:rPr>
  </w:style>
  <w:style w:type="character" w:customStyle="1" w:styleId="X1">
    <w:name w:val="标准文件_示例X后 字符"/>
    <w:basedOn w:val="Char"/>
    <w:link w:val="X0"/>
    <w:rsid w:val="00E639BC"/>
    <w:rPr>
      <w:rFonts w:ascii="宋体" w:hAnsi="Times New Roman"/>
      <w:noProof/>
      <w:sz w:val="18"/>
    </w:rPr>
  </w:style>
  <w:style w:type="paragraph" w:customStyle="1" w:styleId="affffffffff8">
    <w:name w:val="标准文件_索引项"/>
    <w:basedOn w:val="affffb"/>
    <w:next w:val="affffb"/>
    <w:qFormat/>
    <w:rsid w:val="00E210B5"/>
    <w:pPr>
      <w:tabs>
        <w:tab w:val="right" w:leader="dot" w:pos="9356"/>
      </w:tabs>
      <w:ind w:left="210" w:firstLineChars="0" w:hanging="210"/>
      <w:jc w:val="left"/>
    </w:pPr>
  </w:style>
  <w:style w:type="paragraph" w:customStyle="1" w:styleId="affffffffff9">
    <w:name w:val="标准文件_附录一级无标题"/>
    <w:basedOn w:val="aff4"/>
    <w:qFormat/>
    <w:rsid w:val="009D6BCA"/>
    <w:pPr>
      <w:spacing w:beforeLines="0" w:afterLines="0" w:line="276" w:lineRule="auto"/>
      <w:outlineLvl w:val="9"/>
    </w:pPr>
    <w:rPr>
      <w:rFonts w:ascii="宋体" w:eastAsia="宋体"/>
    </w:rPr>
  </w:style>
  <w:style w:type="paragraph" w:customStyle="1" w:styleId="affffffffffa">
    <w:name w:val="标准文件_附录二级无标题"/>
    <w:basedOn w:val="aff5"/>
    <w:rsid w:val="009D6BCA"/>
    <w:pPr>
      <w:spacing w:beforeLines="0" w:afterLines="0" w:line="276" w:lineRule="auto"/>
      <w:outlineLvl w:val="9"/>
    </w:pPr>
    <w:rPr>
      <w:rFonts w:ascii="宋体" w:eastAsia="宋体"/>
    </w:rPr>
  </w:style>
  <w:style w:type="paragraph" w:customStyle="1" w:styleId="affffffffffb">
    <w:name w:val="标准文件_附录三级无标题"/>
    <w:basedOn w:val="aff6"/>
    <w:qFormat/>
    <w:rsid w:val="00A41CB5"/>
    <w:pPr>
      <w:spacing w:beforeLines="0" w:afterLines="0" w:line="276" w:lineRule="auto"/>
      <w:outlineLvl w:val="9"/>
    </w:pPr>
    <w:rPr>
      <w:rFonts w:ascii="宋体" w:eastAsia="宋体"/>
    </w:rPr>
  </w:style>
  <w:style w:type="paragraph" w:customStyle="1" w:styleId="affffffffffc">
    <w:name w:val="标准文件_附录四级无标题"/>
    <w:basedOn w:val="aff7"/>
    <w:qFormat/>
    <w:rsid w:val="00A41CB5"/>
    <w:pPr>
      <w:spacing w:beforeLines="0" w:afterLines="0" w:line="276" w:lineRule="auto"/>
      <w:outlineLvl w:val="9"/>
    </w:pPr>
    <w:rPr>
      <w:rFonts w:ascii="宋体" w:eastAsia="宋体"/>
    </w:rPr>
  </w:style>
  <w:style w:type="paragraph" w:customStyle="1" w:styleId="affffffffffd">
    <w:name w:val="标准文件_附录五级无标题"/>
    <w:basedOn w:val="aff8"/>
    <w:qFormat/>
    <w:rsid w:val="00A41CB5"/>
    <w:pPr>
      <w:spacing w:beforeLines="0" w:afterLines="0" w:line="276" w:lineRule="auto"/>
      <w:outlineLvl w:val="9"/>
    </w:pPr>
    <w:rPr>
      <w:rFonts w:ascii="宋体" w:eastAsia="宋体"/>
    </w:rPr>
  </w:style>
  <w:style w:type="paragraph" w:customStyle="1" w:styleId="afffffffffa">
    <w:name w:val="标准文件_示例内容"/>
    <w:basedOn w:val="affffb"/>
    <w:qFormat/>
    <w:rsid w:val="009674AD"/>
    <w:pPr>
      <w:ind w:firstLine="420"/>
    </w:pPr>
    <w:rPr>
      <w:sz w:val="18"/>
    </w:rPr>
  </w:style>
  <w:style w:type="paragraph" w:customStyle="1" w:styleId="affffffffffe">
    <w:name w:val="标准文件_引言一级无标题"/>
    <w:basedOn w:val="a7"/>
    <w:next w:val="affffb"/>
    <w:qFormat/>
    <w:rsid w:val="00843C13"/>
    <w:pPr>
      <w:spacing w:beforeLines="0" w:afterLines="0" w:line="276" w:lineRule="auto"/>
    </w:pPr>
    <w:rPr>
      <w:rFonts w:ascii="宋体" w:eastAsia="宋体"/>
    </w:rPr>
  </w:style>
  <w:style w:type="paragraph" w:customStyle="1" w:styleId="afffffffffff">
    <w:name w:val="标准文件_引言二级无标题"/>
    <w:basedOn w:val="a8"/>
    <w:next w:val="affffb"/>
    <w:qFormat/>
    <w:rsid w:val="00843C13"/>
    <w:pPr>
      <w:spacing w:beforeLines="0" w:afterLines="0" w:line="276" w:lineRule="auto"/>
    </w:pPr>
    <w:rPr>
      <w:rFonts w:ascii="宋体" w:eastAsia="宋体"/>
    </w:rPr>
  </w:style>
  <w:style w:type="paragraph" w:customStyle="1" w:styleId="afffffffffff0">
    <w:name w:val="标准文件_引言三级无标题"/>
    <w:basedOn w:val="a9"/>
    <w:qFormat/>
    <w:rsid w:val="00534BDF"/>
    <w:pPr>
      <w:spacing w:beforeLines="0" w:afterLines="0" w:line="276" w:lineRule="auto"/>
    </w:pPr>
    <w:rPr>
      <w:rFonts w:ascii="宋体" w:eastAsia="宋体"/>
    </w:rPr>
  </w:style>
  <w:style w:type="paragraph" w:customStyle="1" w:styleId="afffffffffff1">
    <w:name w:val="标准文件_引言四级无标题"/>
    <w:basedOn w:val="aa"/>
    <w:next w:val="affffb"/>
    <w:qFormat/>
    <w:rsid w:val="00534BDF"/>
    <w:pPr>
      <w:spacing w:beforeLines="0" w:afterLines="0" w:line="276" w:lineRule="auto"/>
    </w:pPr>
    <w:rPr>
      <w:rFonts w:ascii="宋体" w:eastAsia="宋体"/>
    </w:rPr>
  </w:style>
  <w:style w:type="paragraph" w:customStyle="1" w:styleId="afffffffffff2">
    <w:name w:val="标准文件_引言五级无标题"/>
    <w:basedOn w:val="ab"/>
    <w:next w:val="affffb"/>
    <w:qFormat/>
    <w:rsid w:val="00534BDF"/>
    <w:pPr>
      <w:spacing w:beforeLines="0" w:afterLines="0" w:line="276" w:lineRule="auto"/>
    </w:pPr>
    <w:rPr>
      <w:rFonts w:ascii="宋体" w:eastAsia="宋体"/>
    </w:rPr>
  </w:style>
  <w:style w:type="paragraph" w:customStyle="1" w:styleId="afffffffffff3">
    <w:name w:val="标准文件_索引标题"/>
    <w:basedOn w:val="afffff2"/>
    <w:next w:val="affffb"/>
    <w:qFormat/>
    <w:rsid w:val="006F0ED7"/>
    <w:rPr>
      <w:rFonts w:hAnsi="黑体"/>
    </w:rPr>
  </w:style>
  <w:style w:type="paragraph" w:customStyle="1" w:styleId="afffffffffff4">
    <w:name w:val="标准文件_脚注内容"/>
    <w:basedOn w:val="affffb"/>
    <w:qFormat/>
    <w:rsid w:val="00DC3067"/>
    <w:pPr>
      <w:ind w:leftChars="200" w:left="400" w:hangingChars="200" w:hanging="200"/>
    </w:pPr>
    <w:rPr>
      <w:sz w:val="15"/>
    </w:rPr>
  </w:style>
  <w:style w:type="paragraph" w:customStyle="1" w:styleId="afffffffffff5">
    <w:name w:val="标准文件_术语条一"/>
    <w:basedOn w:val="affffffffe"/>
    <w:next w:val="affffb"/>
    <w:qFormat/>
    <w:rsid w:val="00AF0C18"/>
  </w:style>
  <w:style w:type="paragraph" w:customStyle="1" w:styleId="afffffffffff6">
    <w:name w:val="标准文件_术语条二"/>
    <w:basedOn w:val="afffffffff1"/>
    <w:next w:val="affffb"/>
    <w:qFormat/>
    <w:rsid w:val="00AF0C18"/>
  </w:style>
  <w:style w:type="paragraph" w:customStyle="1" w:styleId="afffffffffff7">
    <w:name w:val="标准文件_术语条三"/>
    <w:basedOn w:val="afffffffff0"/>
    <w:next w:val="affffb"/>
    <w:qFormat/>
    <w:rsid w:val="00AF0C18"/>
  </w:style>
  <w:style w:type="paragraph" w:customStyle="1" w:styleId="afffffffffff8">
    <w:name w:val="标准文件_术语条四"/>
    <w:basedOn w:val="afffffffff3"/>
    <w:next w:val="affffb"/>
    <w:qFormat/>
    <w:rsid w:val="00AF0C18"/>
  </w:style>
  <w:style w:type="paragraph" w:customStyle="1" w:styleId="afffffffffff9">
    <w:name w:val="标准文件_术语条五"/>
    <w:basedOn w:val="afffffffff"/>
    <w:next w:val="affffb"/>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paragraph" w:styleId="afffffffffffa">
    <w:name w:val="Document Map"/>
    <w:basedOn w:val="afff5"/>
    <w:link w:val="afffffffffffb"/>
    <w:uiPriority w:val="99"/>
    <w:semiHidden/>
    <w:unhideWhenUsed/>
    <w:rsid w:val="00A92BAF"/>
    <w:rPr>
      <w:rFonts w:ascii="宋体"/>
      <w:sz w:val="18"/>
      <w:szCs w:val="18"/>
    </w:rPr>
  </w:style>
  <w:style w:type="character" w:customStyle="1" w:styleId="afffffffffffb">
    <w:name w:val="文档结构图 字符"/>
    <w:basedOn w:val="afff6"/>
    <w:link w:val="afffffffffffa"/>
    <w:uiPriority w:val="99"/>
    <w:semiHidden/>
    <w:rsid w:val="00A92BAF"/>
    <w:rPr>
      <w:rFonts w:ascii="宋体"/>
      <w:kern w:val="2"/>
      <w:sz w:val="18"/>
      <w:szCs w:val="18"/>
    </w:rPr>
  </w:style>
  <w:style w:type="character" w:customStyle="1" w:styleId="Char0">
    <w:name w:val="段 Char"/>
    <w:basedOn w:val="afff6"/>
    <w:link w:val="afffffffffffc"/>
    <w:rsid w:val="00A92BAF"/>
    <w:rPr>
      <w:rFonts w:ascii="宋体"/>
      <w:sz w:val="21"/>
    </w:rPr>
  </w:style>
  <w:style w:type="paragraph" w:customStyle="1" w:styleId="afffffffffffc">
    <w:name w:val="段"/>
    <w:link w:val="Char0"/>
    <w:rsid w:val="00A92BAF"/>
    <w:pPr>
      <w:tabs>
        <w:tab w:val="center" w:pos="4201"/>
        <w:tab w:val="right" w:leader="dot" w:pos="9298"/>
      </w:tabs>
      <w:autoSpaceDE w:val="0"/>
      <w:autoSpaceDN w:val="0"/>
      <w:ind w:firstLineChars="200" w:firstLine="420"/>
      <w:jc w:val="both"/>
    </w:pPr>
    <w:rPr>
      <w:rFonts w:ascii="宋体"/>
      <w:sz w:val="21"/>
    </w:rPr>
  </w:style>
  <w:style w:type="paragraph" w:customStyle="1" w:styleId="afffffffffffd">
    <w:name w:val="列项●（二级）"/>
    <w:rsid w:val="00A92BAF"/>
    <w:pPr>
      <w:tabs>
        <w:tab w:val="left" w:pos="760"/>
        <w:tab w:val="left" w:pos="840"/>
        <w:tab w:val="left" w:pos="902"/>
      </w:tabs>
      <w:jc w:val="both"/>
    </w:pPr>
    <w:rPr>
      <w:rFonts w:ascii="宋体" w:hAnsi="Times New Roman"/>
      <w:sz w:val="21"/>
    </w:rPr>
  </w:style>
  <w:style w:type="paragraph" w:customStyle="1" w:styleId="afffffffffffe">
    <w:name w:val="列项——（一级）"/>
    <w:rsid w:val="00A92BAF"/>
    <w:pPr>
      <w:widowControl w:val="0"/>
      <w:ind w:left="833"/>
      <w:jc w:val="both"/>
    </w:pPr>
    <w:rPr>
      <w:rFonts w:ascii="宋体" w:hAnsi="Times New Roman"/>
      <w:sz w:val="21"/>
    </w:rPr>
  </w:style>
  <w:style w:type="paragraph" w:customStyle="1" w:styleId="affffffffffff">
    <w:name w:val="一级条标题"/>
    <w:next w:val="afffffffffffc"/>
    <w:rsid w:val="00A92BAF"/>
    <w:pPr>
      <w:tabs>
        <w:tab w:val="num" w:pos="840"/>
      </w:tabs>
      <w:spacing w:beforeLines="50" w:afterLines="50"/>
      <w:ind w:left="840" w:hanging="420"/>
      <w:outlineLvl w:val="2"/>
    </w:pPr>
    <w:rPr>
      <w:rFonts w:ascii="黑体" w:eastAsia="黑体" w:hAnsi="Times New Roman"/>
      <w:sz w:val="21"/>
      <w:szCs w:val="21"/>
    </w:rPr>
  </w:style>
  <w:style w:type="paragraph" w:customStyle="1" w:styleId="affffffffffff0">
    <w:name w:val="注：（正文）"/>
    <w:basedOn w:val="afff5"/>
    <w:next w:val="afffffffffffc"/>
    <w:rsid w:val="00A92BAF"/>
    <w:pPr>
      <w:autoSpaceDE w:val="0"/>
      <w:autoSpaceDN w:val="0"/>
      <w:adjustRightInd/>
      <w:spacing w:line="240" w:lineRule="auto"/>
    </w:pPr>
    <w:rPr>
      <w:rFonts w:ascii="宋体" w:hAnsi="Times New Roman"/>
      <w:kern w:val="0"/>
      <w:sz w:val="18"/>
      <w:szCs w:val="18"/>
    </w:rPr>
  </w:style>
  <w:style w:type="paragraph" w:customStyle="1" w:styleId="affffffffffff1">
    <w:name w:val="字母编号列项（一级）"/>
    <w:rsid w:val="00A92BAF"/>
    <w:pPr>
      <w:tabs>
        <w:tab w:val="left" w:pos="840"/>
      </w:tabs>
      <w:ind w:left="794" w:hanging="397"/>
      <w:jc w:val="both"/>
    </w:pPr>
    <w:rPr>
      <w:rFonts w:ascii="宋体" w:hAnsi="Times New Roman"/>
      <w:sz w:val="21"/>
    </w:rPr>
  </w:style>
  <w:style w:type="paragraph" w:customStyle="1" w:styleId="affffffffffff2">
    <w:name w:val="章标题"/>
    <w:next w:val="afffffffffffc"/>
    <w:rsid w:val="00A92BAF"/>
    <w:pPr>
      <w:spacing w:beforeLines="100" w:afterLines="100"/>
      <w:ind w:left="823" w:hanging="420"/>
      <w:jc w:val="both"/>
      <w:outlineLvl w:val="1"/>
    </w:pPr>
    <w:rPr>
      <w:rFonts w:ascii="黑体" w:eastAsia="黑体" w:hAnsi="Times New Roman"/>
      <w:sz w:val="21"/>
    </w:rPr>
  </w:style>
  <w:style w:type="paragraph" w:customStyle="1" w:styleId="affffffffffff3">
    <w:name w:val="附录章标题"/>
    <w:next w:val="afffffffffffc"/>
    <w:rsid w:val="00A92BAF"/>
    <w:pPr>
      <w:tabs>
        <w:tab w:val="left" w:pos="360"/>
      </w:tabs>
      <w:wordWrap w:val="0"/>
      <w:overflowPunct w:val="0"/>
      <w:autoSpaceDE w:val="0"/>
      <w:spacing w:beforeLines="100" w:afterLines="100"/>
      <w:jc w:val="both"/>
      <w:textAlignment w:val="baseline"/>
      <w:outlineLvl w:val="1"/>
    </w:pPr>
    <w:rPr>
      <w:rFonts w:ascii="黑体" w:eastAsia="黑体" w:hAnsi="Times New Roman"/>
      <w:kern w:val="21"/>
      <w:sz w:val="21"/>
    </w:rPr>
  </w:style>
  <w:style w:type="paragraph" w:customStyle="1" w:styleId="affffffffffff4">
    <w:name w:val="附录表标题"/>
    <w:basedOn w:val="afff5"/>
    <w:next w:val="afffffffffffc"/>
    <w:rsid w:val="00A92BAF"/>
    <w:pPr>
      <w:tabs>
        <w:tab w:val="left" w:pos="180"/>
      </w:tabs>
      <w:adjustRightInd/>
      <w:spacing w:beforeLines="50" w:afterLines="50" w:line="240" w:lineRule="auto"/>
      <w:jc w:val="center"/>
    </w:pPr>
    <w:rPr>
      <w:rFonts w:ascii="黑体" w:eastAsia="黑体" w:hAnsi="Times New Roman"/>
    </w:rPr>
  </w:style>
  <w:style w:type="paragraph" w:customStyle="1" w:styleId="11">
    <w:name w:val="正文1"/>
    <w:rsid w:val="00AF3392"/>
    <w:pPr>
      <w:jc w:val="both"/>
    </w:pPr>
    <w:rPr>
      <w:rFonts w:ascii="Times New Roman" w:hAnsi="Times New Roman"/>
      <w:kern w:val="2"/>
      <w:sz w:val="21"/>
      <w:szCs w:val="21"/>
    </w:rPr>
  </w:style>
  <w:style w:type="paragraph" w:customStyle="1" w:styleId="24">
    <w:name w:val="正文2"/>
    <w:rsid w:val="00FE49F8"/>
    <w:pPr>
      <w:jc w:val="both"/>
    </w:pPr>
    <w:rPr>
      <w:rFonts w:cs="宋体"/>
      <w:kern w:val="2"/>
      <w:sz w:val="21"/>
      <w:szCs w:val="21"/>
    </w:rPr>
  </w:style>
  <w:style w:type="paragraph" w:styleId="affffffffffff5">
    <w:name w:val="Normal (Web)"/>
    <w:basedOn w:val="afff5"/>
    <w:uiPriority w:val="99"/>
    <w:semiHidden/>
    <w:unhideWhenUsed/>
    <w:rsid w:val="00D66E23"/>
    <w:pPr>
      <w:adjustRightInd/>
      <w:spacing w:before="100" w:beforeAutospacing="1" w:after="100" w:afterAutospacing="1" w:line="240" w:lineRule="auto"/>
      <w:jc w:val="left"/>
    </w:pPr>
    <w:rPr>
      <w:rFonts w:ascii="Times New Roman" w:hAnsi="Times New Roman"/>
      <w:kern w:val="0"/>
      <w:sz w:val="24"/>
      <w:szCs w:val="24"/>
    </w:rPr>
  </w:style>
  <w:style w:type="paragraph" w:styleId="affffffffffff6">
    <w:name w:val="Revision"/>
    <w:hidden/>
    <w:uiPriority w:val="99"/>
    <w:semiHidden/>
    <w:rsid w:val="00667760"/>
    <w:rPr>
      <w:kern w:val="2"/>
      <w:sz w:val="21"/>
      <w:szCs w:val="21"/>
    </w:rPr>
  </w:style>
  <w:style w:type="character" w:styleId="affffffffffff7">
    <w:name w:val="annotation reference"/>
    <w:basedOn w:val="afff6"/>
    <w:uiPriority w:val="99"/>
    <w:semiHidden/>
    <w:unhideWhenUsed/>
    <w:rsid w:val="0008372D"/>
    <w:rPr>
      <w:sz w:val="21"/>
      <w:szCs w:val="21"/>
    </w:rPr>
  </w:style>
  <w:style w:type="paragraph" w:styleId="affffffffffff8">
    <w:name w:val="annotation text"/>
    <w:basedOn w:val="afff5"/>
    <w:link w:val="affffffffffff9"/>
    <w:uiPriority w:val="99"/>
    <w:semiHidden/>
    <w:unhideWhenUsed/>
    <w:rsid w:val="0008372D"/>
    <w:pPr>
      <w:jc w:val="left"/>
    </w:pPr>
  </w:style>
  <w:style w:type="character" w:customStyle="1" w:styleId="affffffffffff9">
    <w:name w:val="批注文字 字符"/>
    <w:basedOn w:val="afff6"/>
    <w:link w:val="affffffffffff8"/>
    <w:uiPriority w:val="99"/>
    <w:semiHidden/>
    <w:rsid w:val="0008372D"/>
    <w:rPr>
      <w:kern w:val="2"/>
      <w:sz w:val="21"/>
      <w:szCs w:val="21"/>
    </w:rPr>
  </w:style>
  <w:style w:type="paragraph" w:styleId="affffffffffffa">
    <w:name w:val="annotation subject"/>
    <w:basedOn w:val="affffffffffff8"/>
    <w:next w:val="affffffffffff8"/>
    <w:link w:val="affffffffffffb"/>
    <w:uiPriority w:val="99"/>
    <w:semiHidden/>
    <w:unhideWhenUsed/>
    <w:rsid w:val="0008372D"/>
    <w:rPr>
      <w:b/>
      <w:bCs/>
    </w:rPr>
  </w:style>
  <w:style w:type="character" w:customStyle="1" w:styleId="affffffffffffb">
    <w:name w:val="批注主题 字符"/>
    <w:basedOn w:val="affffffffffff9"/>
    <w:link w:val="affffffffffffa"/>
    <w:uiPriority w:val="99"/>
    <w:semiHidden/>
    <w:rsid w:val="0008372D"/>
    <w:rPr>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29688550">
      <w:bodyDiv w:val="1"/>
      <w:marLeft w:val="0"/>
      <w:marRight w:val="0"/>
      <w:marTop w:val="0"/>
      <w:marBottom w:val="0"/>
      <w:divBdr>
        <w:top w:val="none" w:sz="0" w:space="0" w:color="auto"/>
        <w:left w:val="none" w:sz="0" w:space="0" w:color="auto"/>
        <w:bottom w:val="none" w:sz="0" w:space="0" w:color="auto"/>
        <w:right w:val="none" w:sz="0" w:space="0" w:color="auto"/>
      </w:divBdr>
    </w:div>
    <w:div w:id="37708100">
      <w:bodyDiv w:val="1"/>
      <w:marLeft w:val="0"/>
      <w:marRight w:val="0"/>
      <w:marTop w:val="0"/>
      <w:marBottom w:val="0"/>
      <w:divBdr>
        <w:top w:val="none" w:sz="0" w:space="0" w:color="auto"/>
        <w:left w:val="none" w:sz="0" w:space="0" w:color="auto"/>
        <w:bottom w:val="none" w:sz="0" w:space="0" w:color="auto"/>
        <w:right w:val="none" w:sz="0" w:space="0" w:color="auto"/>
      </w:divBdr>
    </w:div>
    <w:div w:id="169293090">
      <w:bodyDiv w:val="1"/>
      <w:marLeft w:val="0"/>
      <w:marRight w:val="0"/>
      <w:marTop w:val="0"/>
      <w:marBottom w:val="0"/>
      <w:divBdr>
        <w:top w:val="none" w:sz="0" w:space="0" w:color="auto"/>
        <w:left w:val="none" w:sz="0" w:space="0" w:color="auto"/>
        <w:bottom w:val="none" w:sz="0" w:space="0" w:color="auto"/>
        <w:right w:val="none" w:sz="0" w:space="0" w:color="auto"/>
      </w:divBdr>
    </w:div>
    <w:div w:id="647242977">
      <w:bodyDiv w:val="1"/>
      <w:marLeft w:val="0"/>
      <w:marRight w:val="0"/>
      <w:marTop w:val="0"/>
      <w:marBottom w:val="0"/>
      <w:divBdr>
        <w:top w:val="none" w:sz="0" w:space="0" w:color="auto"/>
        <w:left w:val="none" w:sz="0" w:space="0" w:color="auto"/>
        <w:bottom w:val="none" w:sz="0" w:space="0" w:color="auto"/>
        <w:right w:val="none" w:sz="0" w:space="0" w:color="auto"/>
      </w:divBdr>
    </w:div>
    <w:div w:id="835000835">
      <w:bodyDiv w:val="1"/>
      <w:marLeft w:val="0"/>
      <w:marRight w:val="0"/>
      <w:marTop w:val="0"/>
      <w:marBottom w:val="0"/>
      <w:divBdr>
        <w:top w:val="none" w:sz="0" w:space="0" w:color="auto"/>
        <w:left w:val="none" w:sz="0" w:space="0" w:color="auto"/>
        <w:bottom w:val="none" w:sz="0" w:space="0" w:color="auto"/>
        <w:right w:val="none" w:sz="0" w:space="0" w:color="auto"/>
      </w:divBdr>
    </w:div>
    <w:div w:id="919674923">
      <w:bodyDiv w:val="1"/>
      <w:marLeft w:val="0"/>
      <w:marRight w:val="0"/>
      <w:marTop w:val="0"/>
      <w:marBottom w:val="0"/>
      <w:divBdr>
        <w:top w:val="none" w:sz="0" w:space="0" w:color="auto"/>
        <w:left w:val="none" w:sz="0" w:space="0" w:color="auto"/>
        <w:bottom w:val="none" w:sz="0" w:space="0" w:color="auto"/>
        <w:right w:val="none" w:sz="0" w:space="0" w:color="auto"/>
      </w:divBdr>
    </w:div>
    <w:div w:id="1021276500">
      <w:bodyDiv w:val="1"/>
      <w:marLeft w:val="0"/>
      <w:marRight w:val="0"/>
      <w:marTop w:val="0"/>
      <w:marBottom w:val="0"/>
      <w:divBdr>
        <w:top w:val="none" w:sz="0" w:space="0" w:color="auto"/>
        <w:left w:val="none" w:sz="0" w:space="0" w:color="auto"/>
        <w:bottom w:val="none" w:sz="0" w:space="0" w:color="auto"/>
        <w:right w:val="none" w:sz="0" w:space="0" w:color="auto"/>
      </w:divBdr>
    </w:div>
    <w:div w:id="1161232479">
      <w:bodyDiv w:val="1"/>
      <w:marLeft w:val="0"/>
      <w:marRight w:val="0"/>
      <w:marTop w:val="0"/>
      <w:marBottom w:val="0"/>
      <w:divBdr>
        <w:top w:val="none" w:sz="0" w:space="0" w:color="auto"/>
        <w:left w:val="none" w:sz="0" w:space="0" w:color="auto"/>
        <w:bottom w:val="none" w:sz="0" w:space="0" w:color="auto"/>
        <w:right w:val="none" w:sz="0" w:space="0" w:color="auto"/>
      </w:divBdr>
    </w:div>
    <w:div w:id="1185096962">
      <w:bodyDiv w:val="1"/>
      <w:marLeft w:val="0"/>
      <w:marRight w:val="0"/>
      <w:marTop w:val="0"/>
      <w:marBottom w:val="0"/>
      <w:divBdr>
        <w:top w:val="none" w:sz="0" w:space="0" w:color="auto"/>
        <w:left w:val="none" w:sz="0" w:space="0" w:color="auto"/>
        <w:bottom w:val="none" w:sz="0" w:space="0" w:color="auto"/>
        <w:right w:val="none" w:sz="0" w:space="0" w:color="auto"/>
      </w:divBdr>
    </w:div>
    <w:div w:id="1196120390">
      <w:bodyDiv w:val="1"/>
      <w:marLeft w:val="0"/>
      <w:marRight w:val="0"/>
      <w:marTop w:val="0"/>
      <w:marBottom w:val="0"/>
      <w:divBdr>
        <w:top w:val="none" w:sz="0" w:space="0" w:color="auto"/>
        <w:left w:val="none" w:sz="0" w:space="0" w:color="auto"/>
        <w:bottom w:val="none" w:sz="0" w:space="0" w:color="auto"/>
        <w:right w:val="none" w:sz="0" w:space="0" w:color="auto"/>
      </w:divBdr>
    </w:div>
    <w:div w:id="1375156242">
      <w:bodyDiv w:val="1"/>
      <w:marLeft w:val="0"/>
      <w:marRight w:val="0"/>
      <w:marTop w:val="0"/>
      <w:marBottom w:val="0"/>
      <w:divBdr>
        <w:top w:val="none" w:sz="0" w:space="0" w:color="auto"/>
        <w:left w:val="none" w:sz="0" w:space="0" w:color="auto"/>
        <w:bottom w:val="none" w:sz="0" w:space="0" w:color="auto"/>
        <w:right w:val="none" w:sz="0" w:space="0" w:color="auto"/>
      </w:divBdr>
    </w:div>
    <w:div w:id="1510218620">
      <w:bodyDiv w:val="1"/>
      <w:marLeft w:val="0"/>
      <w:marRight w:val="0"/>
      <w:marTop w:val="0"/>
      <w:marBottom w:val="0"/>
      <w:divBdr>
        <w:top w:val="none" w:sz="0" w:space="0" w:color="auto"/>
        <w:left w:val="none" w:sz="0" w:space="0" w:color="auto"/>
        <w:bottom w:val="none" w:sz="0" w:space="0" w:color="auto"/>
        <w:right w:val="none" w:sz="0" w:space="0" w:color="auto"/>
      </w:divBdr>
    </w:div>
    <w:div w:id="1599563046">
      <w:bodyDiv w:val="1"/>
      <w:marLeft w:val="0"/>
      <w:marRight w:val="0"/>
      <w:marTop w:val="0"/>
      <w:marBottom w:val="0"/>
      <w:divBdr>
        <w:top w:val="none" w:sz="0" w:space="0" w:color="auto"/>
        <w:left w:val="none" w:sz="0" w:space="0" w:color="auto"/>
        <w:bottom w:val="none" w:sz="0" w:space="0" w:color="auto"/>
        <w:right w:val="none" w:sz="0" w:space="0" w:color="auto"/>
      </w:divBdr>
    </w:div>
    <w:div w:id="1729258262">
      <w:bodyDiv w:val="1"/>
      <w:marLeft w:val="0"/>
      <w:marRight w:val="0"/>
      <w:marTop w:val="0"/>
      <w:marBottom w:val="0"/>
      <w:divBdr>
        <w:top w:val="none" w:sz="0" w:space="0" w:color="auto"/>
        <w:left w:val="none" w:sz="0" w:space="0" w:color="auto"/>
        <w:bottom w:val="none" w:sz="0" w:space="0" w:color="auto"/>
        <w:right w:val="none" w:sz="0" w:space="0" w:color="auto"/>
      </w:divBdr>
    </w:div>
    <w:div w:id="1838841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header" Target="header8.xml"/><Relationship Id="rId21" Type="http://schemas.openxmlformats.org/officeDocument/2006/relationships/oleObject" Target="embeddings/oleObject1.bin"/><Relationship Id="rId34"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footer" Target="footer7.xml"/><Relationship Id="rId33"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3.wmf"/><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6.xml"/><Relationship Id="rId32" Type="http://schemas.openxmlformats.org/officeDocument/2006/relationships/header" Target="header1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tiff"/><Relationship Id="rId23" Type="http://schemas.openxmlformats.org/officeDocument/2006/relationships/header" Target="header7.xml"/><Relationship Id="rId28" Type="http://schemas.openxmlformats.org/officeDocument/2006/relationships/footer" Target="footer8.xml"/><Relationship Id="rId36" Type="http://schemas.openxmlformats.org/officeDocument/2006/relationships/glossaryDocument" Target="glossary/document.xml"/><Relationship Id="rId10" Type="http://schemas.openxmlformats.org/officeDocument/2006/relationships/header" Target="header2.xml"/><Relationship Id="rId19" Type="http://schemas.openxmlformats.org/officeDocument/2006/relationships/footer" Target="footer5.xml"/><Relationship Id="rId31"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image" Target="media/image4.jpeg"/><Relationship Id="rId35"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g:\Program%20Files%20(x86)\StandardEditor\template\&#22269;&#23478;&#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C2B412FD09444B28A1CCA42D75A7018"/>
        <w:category>
          <w:name w:val="常规"/>
          <w:gallery w:val="placeholder"/>
        </w:category>
        <w:types>
          <w:type w:val="bbPlcHdr"/>
        </w:types>
        <w:behaviors>
          <w:behavior w:val="content"/>
        </w:behaviors>
        <w:guid w:val="{27E3D10C-905B-4937-9131-98B8746912E3}"/>
      </w:docPartPr>
      <w:docPartBody>
        <w:p w:rsidR="00683B2D" w:rsidRDefault="00AA00FE">
          <w:pPr>
            <w:pStyle w:val="4C2B412FD09444B28A1CCA42D75A7018"/>
          </w:pPr>
          <w:r w:rsidRPr="00751A05">
            <w:rPr>
              <w:rStyle w:val="a3"/>
              <w:rFonts w:hint="eastAsia"/>
            </w:rPr>
            <w:t>单击或点击此处输入文字。</w:t>
          </w:r>
        </w:p>
      </w:docPartBody>
    </w:docPart>
    <w:docPart>
      <w:docPartPr>
        <w:name w:val="5FC2CB4ADCF34D8B82D4074529B6ECA5"/>
        <w:category>
          <w:name w:val="常规"/>
          <w:gallery w:val="placeholder"/>
        </w:category>
        <w:types>
          <w:type w:val="bbPlcHdr"/>
        </w:types>
        <w:behaviors>
          <w:behavior w:val="content"/>
        </w:behaviors>
        <w:guid w:val="{04384D08-8F70-4166-AAA3-D261C63231A0}"/>
      </w:docPartPr>
      <w:docPartBody>
        <w:p w:rsidR="00683B2D" w:rsidRDefault="00AA00FE">
          <w:pPr>
            <w:pStyle w:val="5FC2CB4ADCF34D8B82D4074529B6ECA5"/>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A00FE"/>
    <w:rsid w:val="000F31DC"/>
    <w:rsid w:val="00140A58"/>
    <w:rsid w:val="001D174B"/>
    <w:rsid w:val="0022432E"/>
    <w:rsid w:val="004A00E9"/>
    <w:rsid w:val="00683B2D"/>
    <w:rsid w:val="008C2C64"/>
    <w:rsid w:val="009C29E2"/>
    <w:rsid w:val="00A20EA9"/>
    <w:rsid w:val="00AA00FE"/>
    <w:rsid w:val="00B80B17"/>
    <w:rsid w:val="00B8785B"/>
    <w:rsid w:val="00C1380E"/>
    <w:rsid w:val="00D52346"/>
    <w:rsid w:val="00F765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3B2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83B2D"/>
    <w:rPr>
      <w:color w:val="808080"/>
    </w:rPr>
  </w:style>
  <w:style w:type="paragraph" w:customStyle="1" w:styleId="4C2B412FD09444B28A1CCA42D75A7018">
    <w:name w:val="4C2B412FD09444B28A1CCA42D75A7018"/>
    <w:rsid w:val="00683B2D"/>
    <w:pPr>
      <w:widowControl w:val="0"/>
      <w:jc w:val="both"/>
    </w:pPr>
  </w:style>
  <w:style w:type="paragraph" w:customStyle="1" w:styleId="5FC2CB4ADCF34D8B82D4074529B6ECA5">
    <w:name w:val="5FC2CB4ADCF34D8B82D4074529B6ECA5"/>
    <w:rsid w:val="00683B2D"/>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7407AC-EB9C-4E4A-A3E1-F8D97FF4D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国家标准</Template>
  <TotalTime>1</TotalTime>
  <Pages>1</Pages>
  <Words>785</Words>
  <Characters>4481</Characters>
  <Application>Microsoft Office Word</Application>
  <DocSecurity>0</DocSecurity>
  <Lines>37</Lines>
  <Paragraphs>10</Paragraphs>
  <ScaleCrop>false</ScaleCrop>
  <Company>PCMI</Company>
  <LinksUpToDate>false</LinksUpToDate>
  <CharactersWithSpaces>5256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国家标准</dc:title>
  <dc:creator>李一民</dc:creator>
  <dc:description>&lt;config cover="true" show_menu="true" version="1.0.0" doctype="SDKXY"&gt;_x000d_
&lt;/config&gt;</dc:description>
  <cp:lastModifiedBy>Administrator</cp:lastModifiedBy>
  <cp:revision>4</cp:revision>
  <cp:lastPrinted>2022-07-07T03:48:00Z</cp:lastPrinted>
  <dcterms:created xsi:type="dcterms:W3CDTF">2022-07-07T03:48:00Z</dcterms:created>
  <dcterms:modified xsi:type="dcterms:W3CDTF">2022-07-07T03:49:00Z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